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2F2F2" w:themeColor="background1" w:themeShade="F2"/>
  <w:body>
    <w:p w14:paraId="773F8F4E" w14:textId="67616C26" w:rsidR="008C4E6E" w:rsidRPr="00FB445B" w:rsidRDefault="00FB445B" w:rsidP="00FB445B">
      <w:pPr>
        <w:jc w:val="center"/>
        <w:rPr>
          <w:rFonts w:ascii="Georgia" w:hAnsi="Georgia" w:cs="Arial Unicode MS"/>
          <w:color w:val="000000"/>
          <w:sz w:val="21"/>
          <w:szCs w:val="21"/>
          <w:u w:color="000000"/>
          <w:lang w:val="en-GB" w:eastAsia="en-SG" w:bidi="pa-IN"/>
        </w:rPr>
      </w:pPr>
      <w:r>
        <w:rPr>
          <w:rFonts w:ascii="Georgia" w:hAnsi="Georgia"/>
          <w:noProof/>
          <w:sz w:val="21"/>
          <w:szCs w:val="21"/>
          <w:lang w:val="en-GB"/>
        </w:rPr>
        <w:drawing>
          <wp:inline distT="0" distB="0" distL="0" distR="0" wp14:anchorId="1F7EECCF" wp14:editId="634F9677">
            <wp:extent cx="590550" cy="590550"/>
            <wp:effectExtent l="0" t="0" r="0" b="0"/>
            <wp:docPr id="7" name="Resim 7" descr="çizim, işaret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baf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0550" cy="590550"/>
                    </a:xfrm>
                    <a:prstGeom prst="rect">
                      <a:avLst/>
                    </a:prstGeom>
                  </pic:spPr>
                </pic:pic>
              </a:graphicData>
            </a:graphic>
          </wp:inline>
        </w:drawing>
      </w:r>
    </w:p>
    <w:p w14:paraId="68813627" w14:textId="77777777" w:rsidR="001E1F0D" w:rsidRDefault="001E1F0D" w:rsidP="001E1F0D">
      <w:pPr>
        <w:pStyle w:val="BodyA"/>
        <w:suppressAutoHyphens/>
        <w:spacing w:line="360" w:lineRule="auto"/>
        <w:rPr>
          <w:rFonts w:ascii="Georgia" w:hAnsi="Georgia"/>
          <w:b/>
          <w:bCs/>
          <w:sz w:val="21"/>
          <w:szCs w:val="21"/>
          <w:lang w:val="en-GB"/>
        </w:rPr>
      </w:pPr>
    </w:p>
    <w:p w14:paraId="77582312" w14:textId="77777777" w:rsidR="001E1F0D" w:rsidRDefault="001E1F0D" w:rsidP="00662D0A">
      <w:pPr>
        <w:pStyle w:val="BodyA"/>
        <w:suppressAutoHyphens/>
        <w:spacing w:line="360" w:lineRule="auto"/>
        <w:jc w:val="center"/>
        <w:rPr>
          <w:rFonts w:ascii="Georgia" w:hAnsi="Georgia"/>
          <w:b/>
          <w:bCs/>
          <w:sz w:val="21"/>
          <w:szCs w:val="21"/>
          <w:lang w:val="en-GB"/>
        </w:rPr>
      </w:pPr>
    </w:p>
    <w:p w14:paraId="0C103725" w14:textId="77777777" w:rsidR="001F241D" w:rsidRPr="00662D0A" w:rsidRDefault="001F241D" w:rsidP="00662D0A">
      <w:pPr>
        <w:pStyle w:val="BodyA"/>
        <w:suppressAutoHyphens/>
        <w:spacing w:line="360" w:lineRule="auto"/>
        <w:jc w:val="center"/>
        <w:rPr>
          <w:rFonts w:ascii="Georgia" w:hAnsi="Georgia"/>
          <w:sz w:val="21"/>
          <w:szCs w:val="21"/>
          <w:lang w:val="en-GB"/>
        </w:rPr>
      </w:pPr>
    </w:p>
    <w:p w14:paraId="65202D2D" w14:textId="070989ED" w:rsidR="001F241D" w:rsidRPr="00FB445B" w:rsidRDefault="006E5081" w:rsidP="00662D0A">
      <w:pPr>
        <w:pStyle w:val="BodyA"/>
        <w:suppressAutoHyphens/>
        <w:spacing w:line="360" w:lineRule="auto"/>
        <w:jc w:val="center"/>
        <w:rPr>
          <w:rFonts w:ascii="Georgia" w:hAnsi="Georgia"/>
          <w:iCs/>
          <w:sz w:val="21"/>
          <w:szCs w:val="21"/>
          <w:lang w:val="en-GB"/>
        </w:rPr>
      </w:pPr>
      <w:r>
        <w:rPr>
          <w:rFonts w:ascii="Georgia" w:hAnsi="Georgia"/>
          <w:iCs/>
          <w:sz w:val="21"/>
          <w:szCs w:val="21"/>
          <w:lang w:val="en-GB"/>
        </w:rPr>
        <w:t>Pandemic Impact</w:t>
      </w:r>
      <w:r w:rsidR="00FB445B" w:rsidRPr="00FB445B">
        <w:rPr>
          <w:rFonts w:ascii="Georgia" w:hAnsi="Georgia"/>
          <w:iCs/>
          <w:sz w:val="21"/>
          <w:szCs w:val="21"/>
          <w:lang w:val="en-GB"/>
        </w:rPr>
        <w:t xml:space="preserve"> on Women Entrepreneurs</w:t>
      </w:r>
      <w:r>
        <w:rPr>
          <w:rFonts w:ascii="Georgia" w:hAnsi="Georgia"/>
          <w:iCs/>
          <w:sz w:val="21"/>
          <w:szCs w:val="21"/>
          <w:lang w:val="en-GB"/>
        </w:rPr>
        <w:t>hip</w:t>
      </w:r>
    </w:p>
    <w:p w14:paraId="5C170CBB" w14:textId="77777777" w:rsidR="00FB445B" w:rsidRDefault="00FB445B" w:rsidP="00FB445B">
      <w:pPr>
        <w:pStyle w:val="BodyA"/>
        <w:suppressAutoHyphens/>
        <w:spacing w:line="360" w:lineRule="auto"/>
        <w:jc w:val="center"/>
        <w:rPr>
          <w:rFonts w:ascii="Georgia" w:hAnsi="Georgia"/>
          <w:b/>
          <w:bCs/>
          <w:sz w:val="21"/>
          <w:szCs w:val="21"/>
          <w:lang w:val="en-GB"/>
        </w:rPr>
      </w:pPr>
    </w:p>
    <w:p w14:paraId="4291F6BE" w14:textId="31614522" w:rsidR="00FB445B" w:rsidRPr="00662D0A" w:rsidRDefault="00FB445B" w:rsidP="00FB445B">
      <w:pPr>
        <w:pStyle w:val="BodyA"/>
        <w:suppressAutoHyphens/>
        <w:spacing w:line="360" w:lineRule="auto"/>
        <w:jc w:val="center"/>
        <w:rPr>
          <w:rFonts w:ascii="Georgia" w:hAnsi="Georgia"/>
          <w:b/>
          <w:bCs/>
          <w:color w:val="FF2600"/>
          <w:sz w:val="21"/>
          <w:szCs w:val="21"/>
          <w:u w:color="FF2600"/>
          <w:lang w:val="en-GB"/>
        </w:rPr>
      </w:pPr>
      <w:r>
        <w:rPr>
          <w:rFonts w:ascii="Georgia" w:hAnsi="Georgia"/>
          <w:b/>
          <w:bCs/>
          <w:sz w:val="21"/>
          <w:szCs w:val="21"/>
          <w:lang w:val="en-GB"/>
        </w:rPr>
        <w:t>----A Global Survey by the WBAF Research Institute---</w:t>
      </w:r>
    </w:p>
    <w:p w14:paraId="6351D3A3" w14:textId="553101AF" w:rsidR="008C4E6E" w:rsidRDefault="008C4E6E" w:rsidP="00662D0A">
      <w:pPr>
        <w:pStyle w:val="BodyA"/>
        <w:suppressAutoHyphens/>
        <w:spacing w:line="360" w:lineRule="auto"/>
        <w:jc w:val="center"/>
        <w:rPr>
          <w:rFonts w:ascii="Georgia" w:hAnsi="Georgia"/>
          <w:sz w:val="21"/>
          <w:szCs w:val="21"/>
          <w:lang w:val="en-GB"/>
        </w:rPr>
      </w:pPr>
    </w:p>
    <w:p w14:paraId="3E6AB4CE" w14:textId="77777777" w:rsidR="008C4E6E" w:rsidRDefault="008C4E6E" w:rsidP="008C4E6E">
      <w:pPr>
        <w:pStyle w:val="BodyA"/>
        <w:suppressAutoHyphens/>
        <w:spacing w:line="360" w:lineRule="auto"/>
        <w:jc w:val="center"/>
        <w:rPr>
          <w:rFonts w:ascii="Georgia" w:hAnsi="Georgia"/>
          <w:sz w:val="21"/>
          <w:szCs w:val="21"/>
          <w:lang w:val="en-GB"/>
        </w:rPr>
      </w:pPr>
    </w:p>
    <w:p w14:paraId="0B8B2FF4" w14:textId="77777777" w:rsidR="008C4E6E" w:rsidRDefault="008C4E6E" w:rsidP="008C4E6E">
      <w:pPr>
        <w:pStyle w:val="BodyA"/>
        <w:suppressAutoHyphens/>
        <w:spacing w:line="360" w:lineRule="auto"/>
        <w:jc w:val="center"/>
        <w:rPr>
          <w:rFonts w:ascii="Georgia" w:hAnsi="Georgia"/>
          <w:sz w:val="21"/>
          <w:szCs w:val="21"/>
          <w:lang w:val="en-GB"/>
        </w:rPr>
      </w:pPr>
    </w:p>
    <w:p w14:paraId="3246E8A5" w14:textId="5900A562" w:rsidR="00FB445B" w:rsidRDefault="00FB445B" w:rsidP="008C4E6E">
      <w:pPr>
        <w:pStyle w:val="BodyA"/>
        <w:suppressAutoHyphens/>
        <w:spacing w:line="360" w:lineRule="auto"/>
        <w:jc w:val="center"/>
        <w:rPr>
          <w:rFonts w:ascii="Georgia" w:hAnsi="Georgia"/>
          <w:sz w:val="21"/>
          <w:szCs w:val="21"/>
          <w:lang w:val="en-GB"/>
        </w:rPr>
      </w:pPr>
      <w:r>
        <w:rPr>
          <w:rFonts w:ascii="Georgia" w:hAnsi="Georgia"/>
          <w:sz w:val="21"/>
          <w:szCs w:val="21"/>
          <w:lang w:val="en-GB"/>
        </w:rPr>
        <w:t>Presented at</w:t>
      </w:r>
    </w:p>
    <w:p w14:paraId="17822B39" w14:textId="3E71E40F" w:rsidR="008C4E6E" w:rsidRPr="00662D0A" w:rsidRDefault="008C4E6E" w:rsidP="008C4E6E">
      <w:pPr>
        <w:pStyle w:val="BodyA"/>
        <w:suppressAutoHyphens/>
        <w:spacing w:line="360" w:lineRule="auto"/>
        <w:jc w:val="center"/>
        <w:rPr>
          <w:rFonts w:ascii="Georgia" w:hAnsi="Georgia"/>
          <w:sz w:val="21"/>
          <w:szCs w:val="21"/>
          <w:lang w:val="en-GB"/>
        </w:rPr>
      </w:pPr>
      <w:r>
        <w:rPr>
          <w:rFonts w:ascii="Georgia" w:hAnsi="Georgia"/>
          <w:sz w:val="21"/>
          <w:szCs w:val="21"/>
          <w:lang w:val="en-GB"/>
        </w:rPr>
        <w:t xml:space="preserve">Saudi Arabia </w:t>
      </w:r>
      <w:r w:rsidR="0082328E" w:rsidRPr="0082328E">
        <w:rPr>
          <w:rFonts w:ascii="Georgia" w:hAnsi="Georgia"/>
          <w:sz w:val="21"/>
          <w:szCs w:val="21"/>
          <w:lang w:val="en-GB"/>
        </w:rPr>
        <w:t xml:space="preserve">Presidency </w:t>
      </w:r>
      <w:r>
        <w:rPr>
          <w:rFonts w:ascii="Georgia" w:hAnsi="Georgia"/>
          <w:sz w:val="21"/>
          <w:szCs w:val="21"/>
          <w:lang w:val="en-GB"/>
        </w:rPr>
        <w:br/>
      </w:r>
      <w:r w:rsidRPr="008C4E6E">
        <w:rPr>
          <w:rFonts w:ascii="Georgia" w:hAnsi="Georgia"/>
          <w:sz w:val="21"/>
          <w:szCs w:val="21"/>
          <w:lang w:val="en-GB"/>
        </w:rPr>
        <w:t xml:space="preserve">G20 Global Partnership for Financial Inclusion Meeting </w:t>
      </w:r>
      <w:r>
        <w:rPr>
          <w:rFonts w:ascii="Georgia" w:hAnsi="Georgia"/>
          <w:sz w:val="21"/>
          <w:szCs w:val="21"/>
          <w:lang w:val="en-GB"/>
        </w:rPr>
        <w:br/>
      </w:r>
      <w:r w:rsidR="00FB445B">
        <w:rPr>
          <w:rFonts w:ascii="Georgia" w:hAnsi="Georgia"/>
          <w:sz w:val="21"/>
          <w:szCs w:val="21"/>
          <w:lang w:val="en-GB"/>
        </w:rPr>
        <w:t>3 October</w:t>
      </w:r>
      <w:r>
        <w:rPr>
          <w:rFonts w:ascii="Georgia" w:hAnsi="Georgia"/>
          <w:sz w:val="21"/>
          <w:szCs w:val="21"/>
          <w:lang w:val="en-GB"/>
        </w:rPr>
        <w:t xml:space="preserve"> 2020</w:t>
      </w:r>
    </w:p>
    <w:p w14:paraId="541A7EE0" w14:textId="77777777" w:rsidR="008C4E6E" w:rsidRDefault="008C4E6E" w:rsidP="00662D0A">
      <w:pPr>
        <w:pStyle w:val="BodyA"/>
        <w:suppressAutoHyphens/>
        <w:spacing w:line="360" w:lineRule="auto"/>
        <w:jc w:val="center"/>
        <w:rPr>
          <w:rFonts w:ascii="Georgia" w:hAnsi="Georgia"/>
          <w:sz w:val="21"/>
          <w:szCs w:val="21"/>
          <w:lang w:val="en-GB"/>
        </w:rPr>
      </w:pPr>
    </w:p>
    <w:p w14:paraId="7C01980E" w14:textId="3D3E794B" w:rsidR="008C4E6E" w:rsidRDefault="008C4E6E" w:rsidP="00662D0A">
      <w:pPr>
        <w:pStyle w:val="BodyA"/>
        <w:suppressAutoHyphens/>
        <w:spacing w:line="360" w:lineRule="auto"/>
        <w:jc w:val="center"/>
        <w:rPr>
          <w:rFonts w:ascii="Georgia" w:hAnsi="Georgia"/>
          <w:sz w:val="21"/>
          <w:szCs w:val="21"/>
          <w:lang w:val="en-GB"/>
        </w:rPr>
      </w:pPr>
    </w:p>
    <w:p w14:paraId="20C014DB" w14:textId="03ECCA89" w:rsidR="001E1F0D" w:rsidRDefault="001E1F0D" w:rsidP="00662D0A">
      <w:pPr>
        <w:pStyle w:val="BodyA"/>
        <w:suppressAutoHyphens/>
        <w:spacing w:line="360" w:lineRule="auto"/>
        <w:jc w:val="center"/>
        <w:rPr>
          <w:rFonts w:ascii="Georgia" w:hAnsi="Georgia"/>
          <w:sz w:val="21"/>
          <w:szCs w:val="21"/>
          <w:lang w:val="en-GB"/>
        </w:rPr>
      </w:pPr>
    </w:p>
    <w:p w14:paraId="2E22AD5B" w14:textId="77777777" w:rsidR="001E1F0D" w:rsidRDefault="001E1F0D" w:rsidP="00662D0A">
      <w:pPr>
        <w:pStyle w:val="BodyA"/>
        <w:suppressAutoHyphens/>
        <w:spacing w:line="360" w:lineRule="auto"/>
        <w:jc w:val="center"/>
        <w:rPr>
          <w:rFonts w:ascii="Georgia" w:hAnsi="Georgia"/>
          <w:sz w:val="21"/>
          <w:szCs w:val="21"/>
          <w:lang w:val="en-GB"/>
        </w:rPr>
      </w:pPr>
    </w:p>
    <w:p w14:paraId="27564F91" w14:textId="77777777" w:rsidR="001E1F0D" w:rsidRDefault="001E1F0D" w:rsidP="00662D0A">
      <w:pPr>
        <w:pStyle w:val="BodyA"/>
        <w:suppressAutoHyphens/>
        <w:spacing w:line="360" w:lineRule="auto"/>
        <w:jc w:val="center"/>
        <w:rPr>
          <w:rFonts w:ascii="Georgia" w:hAnsi="Georgia"/>
          <w:sz w:val="21"/>
          <w:szCs w:val="21"/>
          <w:lang w:val="en-GB"/>
        </w:rPr>
      </w:pPr>
    </w:p>
    <w:p w14:paraId="24100C84" w14:textId="77777777" w:rsidR="001E1F0D" w:rsidRDefault="001E1F0D" w:rsidP="00662D0A">
      <w:pPr>
        <w:pStyle w:val="BodyA"/>
        <w:suppressAutoHyphens/>
        <w:spacing w:line="360" w:lineRule="auto"/>
        <w:jc w:val="center"/>
        <w:rPr>
          <w:rFonts w:ascii="Georgia" w:hAnsi="Georgia"/>
          <w:sz w:val="21"/>
          <w:szCs w:val="21"/>
          <w:lang w:val="en-GB"/>
        </w:rPr>
      </w:pPr>
    </w:p>
    <w:p w14:paraId="68BDA4CF" w14:textId="5DCB9D61" w:rsidR="001E1F0D" w:rsidRDefault="001E1F0D" w:rsidP="00662D0A">
      <w:pPr>
        <w:pStyle w:val="BodyA"/>
        <w:suppressAutoHyphens/>
        <w:spacing w:line="360" w:lineRule="auto"/>
        <w:jc w:val="center"/>
        <w:rPr>
          <w:rFonts w:ascii="Georgia" w:hAnsi="Georgia"/>
          <w:sz w:val="21"/>
          <w:szCs w:val="21"/>
          <w:lang w:val="en-GB"/>
        </w:rPr>
      </w:pPr>
    </w:p>
    <w:p w14:paraId="196828EB" w14:textId="25A44BB2" w:rsidR="001E1F0D" w:rsidRDefault="001E1F0D" w:rsidP="00662D0A">
      <w:pPr>
        <w:pStyle w:val="BodyA"/>
        <w:suppressAutoHyphens/>
        <w:spacing w:line="360" w:lineRule="auto"/>
        <w:jc w:val="center"/>
        <w:rPr>
          <w:rFonts w:ascii="Georgia" w:hAnsi="Georgia"/>
          <w:sz w:val="21"/>
          <w:szCs w:val="21"/>
          <w:lang w:val="en-GB"/>
        </w:rPr>
      </w:pPr>
    </w:p>
    <w:p w14:paraId="0ADEE722" w14:textId="77777777" w:rsidR="001E1F0D" w:rsidRDefault="001E1F0D" w:rsidP="001E1F0D">
      <w:pPr>
        <w:pStyle w:val="BodyA"/>
        <w:suppressAutoHyphens/>
        <w:spacing w:line="360" w:lineRule="auto"/>
        <w:rPr>
          <w:rFonts w:ascii="Georgia" w:hAnsi="Georgia"/>
          <w:sz w:val="21"/>
          <w:szCs w:val="21"/>
          <w:lang w:val="en-GB"/>
        </w:rPr>
      </w:pPr>
    </w:p>
    <w:p w14:paraId="1EB9E188" w14:textId="14E75CC6" w:rsidR="008C4E6E" w:rsidRPr="00662D0A" w:rsidRDefault="008C4E6E" w:rsidP="00662D0A">
      <w:pPr>
        <w:pStyle w:val="BodyA"/>
        <w:suppressAutoHyphens/>
        <w:spacing w:line="360" w:lineRule="auto"/>
        <w:jc w:val="center"/>
        <w:rPr>
          <w:rFonts w:ascii="Georgia" w:hAnsi="Georgia"/>
          <w:sz w:val="21"/>
          <w:szCs w:val="21"/>
          <w:lang w:val="en-GB"/>
        </w:rPr>
      </w:pPr>
      <w:r>
        <w:rPr>
          <w:rFonts w:ascii="Georgia" w:hAnsi="Georgia"/>
          <w:sz w:val="21"/>
          <w:szCs w:val="21"/>
          <w:lang w:val="en-GB"/>
        </w:rPr>
        <w:t>World Business Angels Investment Forum</w:t>
      </w:r>
      <w:r>
        <w:rPr>
          <w:rFonts w:ascii="Georgia" w:hAnsi="Georgia"/>
          <w:sz w:val="21"/>
          <w:szCs w:val="21"/>
          <w:lang w:val="en-GB"/>
        </w:rPr>
        <w:br/>
        <w:t>An affiliated partner of the G20 Global Partnership for Financial Inclusion</w:t>
      </w:r>
    </w:p>
    <w:p w14:paraId="1E721408" w14:textId="763CDC4F" w:rsidR="001F241D" w:rsidRDefault="001F241D" w:rsidP="00662D0A">
      <w:pPr>
        <w:pStyle w:val="BodyA"/>
        <w:suppressAutoHyphens/>
        <w:spacing w:line="360" w:lineRule="auto"/>
        <w:jc w:val="both"/>
        <w:rPr>
          <w:rFonts w:ascii="Georgia" w:hAnsi="Georgia"/>
          <w:sz w:val="21"/>
          <w:szCs w:val="21"/>
          <w:lang w:val="en-GB"/>
        </w:rPr>
      </w:pPr>
    </w:p>
    <w:p w14:paraId="7242023E" w14:textId="695D0612" w:rsidR="008C4E6E" w:rsidRDefault="008C4E6E" w:rsidP="00662D0A">
      <w:pPr>
        <w:pStyle w:val="BodyA"/>
        <w:suppressAutoHyphens/>
        <w:spacing w:line="360" w:lineRule="auto"/>
        <w:jc w:val="both"/>
        <w:rPr>
          <w:rFonts w:ascii="Georgia" w:hAnsi="Georgia"/>
          <w:sz w:val="21"/>
          <w:szCs w:val="21"/>
          <w:lang w:val="en-GB"/>
        </w:rPr>
      </w:pPr>
    </w:p>
    <w:p w14:paraId="30BEE2FE" w14:textId="209E39B4" w:rsidR="008C4E6E" w:rsidRDefault="008C4E6E" w:rsidP="00662D0A">
      <w:pPr>
        <w:pStyle w:val="BodyA"/>
        <w:suppressAutoHyphens/>
        <w:spacing w:line="360" w:lineRule="auto"/>
        <w:jc w:val="both"/>
        <w:rPr>
          <w:rFonts w:ascii="Georgia" w:hAnsi="Georgia"/>
          <w:sz w:val="21"/>
          <w:szCs w:val="21"/>
          <w:lang w:val="en-GB"/>
        </w:rPr>
      </w:pPr>
    </w:p>
    <w:p w14:paraId="2616B4E8" w14:textId="77777777" w:rsidR="00A3328A" w:rsidRDefault="00A3328A" w:rsidP="00662D0A">
      <w:pPr>
        <w:pStyle w:val="BodyA"/>
        <w:suppressAutoHyphens/>
        <w:spacing w:line="360" w:lineRule="auto"/>
        <w:jc w:val="both"/>
        <w:rPr>
          <w:rFonts w:ascii="Georgia" w:hAnsi="Georgia"/>
          <w:sz w:val="21"/>
          <w:szCs w:val="21"/>
          <w:lang w:val="en-GB"/>
        </w:rPr>
        <w:sectPr w:rsidR="00A3328A" w:rsidSect="0082328E">
          <w:footerReference w:type="default" r:id="rId9"/>
          <w:pgSz w:w="12240" w:h="15840"/>
          <w:pgMar w:top="1440" w:right="1080" w:bottom="1440" w:left="1080" w:header="720" w:footer="864" w:gutter="0"/>
          <w:pgNumType w:start="1"/>
          <w:cols w:space="720"/>
          <w:docGrid w:linePitch="326"/>
        </w:sectPr>
      </w:pPr>
    </w:p>
    <w:p w14:paraId="71186B3B" w14:textId="01D6BCD4" w:rsidR="008C4E6E" w:rsidRDefault="008C4E6E" w:rsidP="00662D0A">
      <w:pPr>
        <w:pStyle w:val="BodyA"/>
        <w:suppressAutoHyphens/>
        <w:spacing w:line="360" w:lineRule="auto"/>
        <w:jc w:val="both"/>
        <w:rPr>
          <w:rFonts w:ascii="Georgia" w:hAnsi="Georgia"/>
          <w:sz w:val="21"/>
          <w:szCs w:val="21"/>
          <w:lang w:val="en-GB"/>
        </w:rPr>
      </w:pPr>
    </w:p>
    <w:p w14:paraId="4B93A61D" w14:textId="77777777" w:rsidR="00896518" w:rsidRDefault="00896518" w:rsidP="00896518">
      <w:pPr>
        <w:spacing w:line="360" w:lineRule="auto"/>
        <w:rPr>
          <w:rFonts w:ascii="Georgia" w:hAnsi="Georgia"/>
          <w:b/>
          <w:bCs/>
          <w:sz w:val="19"/>
          <w:szCs w:val="19"/>
        </w:rPr>
      </w:pPr>
    </w:p>
    <w:p w14:paraId="33697035" w14:textId="77777777" w:rsidR="00896518" w:rsidRDefault="00896518" w:rsidP="00896518">
      <w:pPr>
        <w:spacing w:line="360" w:lineRule="auto"/>
        <w:rPr>
          <w:rFonts w:ascii="Georgia" w:hAnsi="Georgia"/>
          <w:b/>
          <w:bCs/>
          <w:sz w:val="19"/>
          <w:szCs w:val="19"/>
        </w:rPr>
      </w:pPr>
    </w:p>
    <w:p w14:paraId="4C19A653" w14:textId="77777777" w:rsidR="00896518" w:rsidRDefault="00896518" w:rsidP="00896518">
      <w:pPr>
        <w:spacing w:line="360" w:lineRule="auto"/>
        <w:rPr>
          <w:rFonts w:ascii="Georgia" w:hAnsi="Georgia"/>
          <w:b/>
          <w:bCs/>
          <w:sz w:val="19"/>
          <w:szCs w:val="19"/>
        </w:rPr>
      </w:pPr>
    </w:p>
    <w:p w14:paraId="3C62CE89" w14:textId="77777777" w:rsidR="00896518" w:rsidRDefault="00896518" w:rsidP="00896518">
      <w:pPr>
        <w:spacing w:line="360" w:lineRule="auto"/>
        <w:rPr>
          <w:rFonts w:ascii="Georgia" w:hAnsi="Georgia"/>
          <w:b/>
          <w:bCs/>
          <w:sz w:val="19"/>
          <w:szCs w:val="19"/>
        </w:rPr>
      </w:pPr>
    </w:p>
    <w:p w14:paraId="760407FB" w14:textId="77777777" w:rsidR="00896518" w:rsidRDefault="00896518" w:rsidP="00896518">
      <w:pPr>
        <w:spacing w:line="360" w:lineRule="auto"/>
        <w:rPr>
          <w:rFonts w:ascii="Georgia" w:hAnsi="Georgia"/>
          <w:b/>
          <w:bCs/>
          <w:sz w:val="19"/>
          <w:szCs w:val="19"/>
        </w:rPr>
      </w:pPr>
    </w:p>
    <w:p w14:paraId="5BCDA7F3" w14:textId="77777777" w:rsidR="00896518" w:rsidRDefault="00896518" w:rsidP="00896518">
      <w:pPr>
        <w:spacing w:line="360" w:lineRule="auto"/>
        <w:rPr>
          <w:rFonts w:ascii="Georgia" w:hAnsi="Georgia"/>
          <w:b/>
          <w:bCs/>
          <w:sz w:val="19"/>
          <w:szCs w:val="19"/>
        </w:rPr>
      </w:pPr>
    </w:p>
    <w:p w14:paraId="51FC9397" w14:textId="77777777" w:rsidR="00896518" w:rsidRDefault="00896518" w:rsidP="00896518">
      <w:pPr>
        <w:spacing w:line="360" w:lineRule="auto"/>
        <w:rPr>
          <w:rFonts w:ascii="Georgia" w:hAnsi="Georgia"/>
          <w:b/>
          <w:bCs/>
          <w:sz w:val="19"/>
          <w:szCs w:val="19"/>
        </w:rPr>
      </w:pPr>
    </w:p>
    <w:p w14:paraId="40C67249" w14:textId="77777777" w:rsidR="00896518" w:rsidRDefault="00896518" w:rsidP="00896518">
      <w:pPr>
        <w:spacing w:line="360" w:lineRule="auto"/>
        <w:rPr>
          <w:rFonts w:ascii="Georgia" w:hAnsi="Georgia"/>
          <w:b/>
          <w:bCs/>
          <w:sz w:val="19"/>
          <w:szCs w:val="19"/>
        </w:rPr>
      </w:pPr>
    </w:p>
    <w:p w14:paraId="63A6A245" w14:textId="77777777" w:rsidR="00896518" w:rsidRDefault="00896518" w:rsidP="00896518">
      <w:pPr>
        <w:spacing w:line="360" w:lineRule="auto"/>
        <w:rPr>
          <w:rFonts w:ascii="Georgia" w:hAnsi="Georgia"/>
          <w:b/>
          <w:bCs/>
          <w:sz w:val="19"/>
          <w:szCs w:val="19"/>
        </w:rPr>
      </w:pPr>
    </w:p>
    <w:p w14:paraId="065BEA40" w14:textId="77777777" w:rsidR="00896518" w:rsidRDefault="00896518" w:rsidP="00896518">
      <w:pPr>
        <w:spacing w:line="360" w:lineRule="auto"/>
        <w:rPr>
          <w:rFonts w:ascii="Georgia" w:hAnsi="Georgia"/>
          <w:b/>
          <w:bCs/>
          <w:sz w:val="19"/>
          <w:szCs w:val="19"/>
        </w:rPr>
      </w:pPr>
    </w:p>
    <w:p w14:paraId="2EDFE7A0" w14:textId="77777777" w:rsidR="00896518" w:rsidRDefault="00896518" w:rsidP="00896518">
      <w:pPr>
        <w:spacing w:line="360" w:lineRule="auto"/>
        <w:rPr>
          <w:rFonts w:ascii="Georgia" w:hAnsi="Georgia"/>
          <w:b/>
          <w:bCs/>
          <w:sz w:val="19"/>
          <w:szCs w:val="19"/>
        </w:rPr>
      </w:pPr>
    </w:p>
    <w:p w14:paraId="62AC21DE" w14:textId="77777777" w:rsidR="00896518" w:rsidRDefault="00896518" w:rsidP="00896518">
      <w:pPr>
        <w:spacing w:line="360" w:lineRule="auto"/>
        <w:rPr>
          <w:rFonts w:ascii="Georgia" w:hAnsi="Georgia"/>
          <w:b/>
          <w:bCs/>
          <w:sz w:val="19"/>
          <w:szCs w:val="19"/>
        </w:rPr>
      </w:pPr>
    </w:p>
    <w:p w14:paraId="01E8444A" w14:textId="77777777" w:rsidR="00896518" w:rsidRDefault="00896518" w:rsidP="00896518">
      <w:pPr>
        <w:spacing w:line="360" w:lineRule="auto"/>
        <w:rPr>
          <w:rFonts w:ascii="Georgia" w:hAnsi="Georgia"/>
          <w:b/>
          <w:bCs/>
          <w:sz w:val="19"/>
          <w:szCs w:val="19"/>
        </w:rPr>
      </w:pPr>
    </w:p>
    <w:p w14:paraId="31941DDA" w14:textId="77777777" w:rsidR="00896518" w:rsidRDefault="00896518" w:rsidP="00896518">
      <w:pPr>
        <w:spacing w:line="360" w:lineRule="auto"/>
        <w:rPr>
          <w:rFonts w:ascii="Georgia" w:hAnsi="Georgia"/>
          <w:b/>
          <w:bCs/>
          <w:sz w:val="19"/>
          <w:szCs w:val="19"/>
        </w:rPr>
      </w:pPr>
    </w:p>
    <w:p w14:paraId="234EC05F" w14:textId="77777777" w:rsidR="00896518" w:rsidRDefault="00896518" w:rsidP="00896518">
      <w:pPr>
        <w:spacing w:line="360" w:lineRule="auto"/>
        <w:rPr>
          <w:rFonts w:ascii="Georgia" w:hAnsi="Georgia"/>
          <w:b/>
          <w:bCs/>
          <w:sz w:val="19"/>
          <w:szCs w:val="19"/>
        </w:rPr>
      </w:pPr>
    </w:p>
    <w:p w14:paraId="10916882" w14:textId="77777777" w:rsidR="00896518" w:rsidRDefault="00896518" w:rsidP="00896518">
      <w:pPr>
        <w:spacing w:line="360" w:lineRule="auto"/>
        <w:rPr>
          <w:rFonts w:ascii="Georgia" w:hAnsi="Georgia"/>
          <w:b/>
          <w:bCs/>
          <w:sz w:val="19"/>
          <w:szCs w:val="19"/>
        </w:rPr>
      </w:pPr>
    </w:p>
    <w:p w14:paraId="30460D13" w14:textId="77777777" w:rsidR="00896518" w:rsidRDefault="00896518" w:rsidP="00896518">
      <w:pPr>
        <w:spacing w:line="360" w:lineRule="auto"/>
        <w:rPr>
          <w:rFonts w:ascii="Georgia" w:hAnsi="Georgia"/>
          <w:b/>
          <w:bCs/>
          <w:sz w:val="19"/>
          <w:szCs w:val="19"/>
        </w:rPr>
      </w:pPr>
    </w:p>
    <w:p w14:paraId="11F6F6D5" w14:textId="77777777" w:rsidR="00896518" w:rsidRDefault="00896518" w:rsidP="00896518">
      <w:pPr>
        <w:spacing w:line="360" w:lineRule="auto"/>
        <w:rPr>
          <w:rFonts w:ascii="Georgia" w:hAnsi="Georgia"/>
          <w:b/>
          <w:bCs/>
          <w:sz w:val="19"/>
          <w:szCs w:val="19"/>
        </w:rPr>
      </w:pPr>
    </w:p>
    <w:p w14:paraId="151C6F8C" w14:textId="77777777" w:rsidR="00896518" w:rsidRDefault="00896518" w:rsidP="00896518">
      <w:pPr>
        <w:spacing w:line="360" w:lineRule="auto"/>
        <w:rPr>
          <w:rFonts w:ascii="Georgia" w:hAnsi="Georgia"/>
          <w:b/>
          <w:bCs/>
          <w:sz w:val="19"/>
          <w:szCs w:val="19"/>
        </w:rPr>
      </w:pPr>
    </w:p>
    <w:p w14:paraId="5C4A058E" w14:textId="77777777" w:rsidR="00896518" w:rsidRDefault="00896518" w:rsidP="00896518">
      <w:pPr>
        <w:spacing w:line="360" w:lineRule="auto"/>
        <w:rPr>
          <w:rFonts w:ascii="Georgia" w:hAnsi="Georgia"/>
          <w:b/>
          <w:bCs/>
          <w:sz w:val="19"/>
          <w:szCs w:val="19"/>
        </w:rPr>
      </w:pPr>
    </w:p>
    <w:p w14:paraId="5F0CC7B3" w14:textId="77777777" w:rsidR="00896518" w:rsidRDefault="00896518" w:rsidP="00896518">
      <w:pPr>
        <w:spacing w:line="360" w:lineRule="auto"/>
        <w:rPr>
          <w:rFonts w:ascii="Georgia" w:hAnsi="Georgia"/>
          <w:b/>
          <w:bCs/>
          <w:sz w:val="19"/>
          <w:szCs w:val="19"/>
        </w:rPr>
      </w:pPr>
    </w:p>
    <w:p w14:paraId="25AC8509" w14:textId="1EC3F7F9" w:rsidR="00896518" w:rsidRPr="00B91588" w:rsidRDefault="00896518" w:rsidP="00896518">
      <w:pPr>
        <w:spacing w:line="360" w:lineRule="auto"/>
        <w:rPr>
          <w:rFonts w:ascii="Georgia" w:hAnsi="Georgia"/>
          <w:sz w:val="19"/>
          <w:szCs w:val="19"/>
        </w:rPr>
      </w:pPr>
      <w:r w:rsidRPr="00B91588">
        <w:rPr>
          <w:rFonts w:ascii="Georgia" w:hAnsi="Georgia"/>
          <w:b/>
          <w:bCs/>
          <w:sz w:val="19"/>
          <w:szCs w:val="19"/>
        </w:rPr>
        <w:t>About the World Business Angels investment Forum (WBAF)</w:t>
      </w:r>
      <w:r w:rsidRPr="00B91588">
        <w:rPr>
          <w:rFonts w:ascii="Georgia" w:hAnsi="Georgia"/>
          <w:sz w:val="19"/>
          <w:szCs w:val="19"/>
        </w:rPr>
        <w:br/>
      </w:r>
      <w:r w:rsidRPr="00B91588">
        <w:rPr>
          <w:rFonts w:ascii="Georgia" w:hAnsi="Georgia"/>
          <w:sz w:val="19"/>
          <w:szCs w:val="19"/>
        </w:rPr>
        <w:br/>
        <w:t>As an affiliated partner of the G20 Global Partnership for Financial Inclusion (GPFI), the World Business Angels Investment Forum (WBAF) is committed to collaborating globally to empower the economic development of the world by fostering innovative financial instruments for startups, scaleups, innovators, entrepreneurs and SMEs and to promoting gender equality and women’s participation in all sectors of the world economy. WBAF invites you to join our global efforts to ease access to finance, promote financial inclusion, and create more jobs and social justice.</w:t>
      </w:r>
      <w:r>
        <w:rPr>
          <w:rFonts w:ascii="Georgia" w:hAnsi="Georgia"/>
          <w:sz w:val="19"/>
          <w:szCs w:val="19"/>
        </w:rPr>
        <w:br/>
      </w:r>
    </w:p>
    <w:p w14:paraId="66786BC2" w14:textId="77777777" w:rsidR="00896518" w:rsidRPr="00B91588" w:rsidRDefault="0008407B" w:rsidP="00896518">
      <w:pPr>
        <w:spacing w:line="360" w:lineRule="auto"/>
        <w:rPr>
          <w:rFonts w:ascii="Georgia" w:hAnsi="Georgia"/>
          <w:sz w:val="19"/>
          <w:szCs w:val="19"/>
        </w:rPr>
      </w:pPr>
      <w:hyperlink r:id="rId10" w:history="1">
        <w:r w:rsidR="00896518" w:rsidRPr="00B91588">
          <w:rPr>
            <w:rStyle w:val="Kpr"/>
            <w:rFonts w:ascii="Georgia" w:hAnsi="Georgia"/>
            <w:sz w:val="19"/>
            <w:szCs w:val="19"/>
          </w:rPr>
          <w:t>www.wbaforum.org</w:t>
        </w:r>
      </w:hyperlink>
    </w:p>
    <w:p w14:paraId="34CAD8E1" w14:textId="77777777" w:rsidR="00896518" w:rsidRPr="00B91588" w:rsidRDefault="00896518" w:rsidP="00896518">
      <w:pPr>
        <w:spacing w:line="360" w:lineRule="auto"/>
        <w:rPr>
          <w:rFonts w:ascii="Georgia" w:hAnsi="Georgia"/>
          <w:sz w:val="19"/>
          <w:szCs w:val="19"/>
        </w:rPr>
      </w:pPr>
    </w:p>
    <w:p w14:paraId="64EEFCB0" w14:textId="77777777" w:rsidR="00896518" w:rsidRPr="00B91588" w:rsidRDefault="00896518" w:rsidP="00896518">
      <w:pPr>
        <w:pStyle w:val="GvdeMetni"/>
        <w:spacing w:before="4" w:line="360" w:lineRule="auto"/>
        <w:rPr>
          <w:rFonts w:ascii="Georgia" w:hAnsi="Georgia"/>
          <w:b/>
          <w:color w:val="231F20"/>
          <w:sz w:val="19"/>
          <w:szCs w:val="19"/>
          <w:lang w:val="en-GB"/>
        </w:rPr>
      </w:pPr>
      <w:r w:rsidRPr="00B91588">
        <w:rPr>
          <w:rFonts w:ascii="Georgia" w:hAnsi="Georgia"/>
          <w:b/>
          <w:color w:val="231F20"/>
          <w:sz w:val="19"/>
          <w:szCs w:val="19"/>
          <w:lang w:val="en-GB"/>
        </w:rPr>
        <w:t>About GPFI</w:t>
      </w:r>
      <w:r>
        <w:rPr>
          <w:rFonts w:ascii="Georgia" w:hAnsi="Georgia"/>
          <w:b/>
          <w:color w:val="231F20"/>
          <w:sz w:val="19"/>
          <w:szCs w:val="19"/>
          <w:lang w:val="en-GB"/>
        </w:rPr>
        <w:br/>
      </w:r>
    </w:p>
    <w:p w14:paraId="3F60DAAF" w14:textId="77777777" w:rsidR="00896518" w:rsidRPr="00B91588" w:rsidRDefault="00896518" w:rsidP="00896518">
      <w:pPr>
        <w:pStyle w:val="GvdeMetni"/>
        <w:spacing w:before="4" w:line="360" w:lineRule="auto"/>
        <w:rPr>
          <w:rFonts w:ascii="Georgia" w:hAnsi="Georgia"/>
          <w:color w:val="231F20"/>
          <w:sz w:val="19"/>
          <w:szCs w:val="19"/>
          <w:lang w:val="en-GB"/>
        </w:rPr>
      </w:pPr>
      <w:r w:rsidRPr="00B91588">
        <w:rPr>
          <w:rFonts w:ascii="Georgia" w:hAnsi="Georgia"/>
          <w:color w:val="231F20"/>
          <w:sz w:val="19"/>
          <w:szCs w:val="19"/>
          <w:lang w:val="en-GB"/>
        </w:rPr>
        <w:t>The Global Partnership for Financial Inclusion (GPFI) is an inclusive platform for all G20 countries, interested non-G20 countries, and relevant stakeholders to carry forward work on financial inclusion, including implementation of the G20 Financial Inclusion Action Plan endorsed at the G20 Summit in Seoul. Queen Maxima of the Netherlands is the Honorary Patron of the GPFI</w:t>
      </w:r>
    </w:p>
    <w:p w14:paraId="01B230E3" w14:textId="77777777" w:rsidR="00896518" w:rsidRPr="00B91588" w:rsidRDefault="00896518" w:rsidP="00896518">
      <w:pPr>
        <w:pStyle w:val="GvdeMetni"/>
        <w:spacing w:before="4" w:line="360" w:lineRule="auto"/>
        <w:rPr>
          <w:rFonts w:ascii="Georgia" w:hAnsi="Georgia"/>
          <w:color w:val="231F20"/>
          <w:sz w:val="19"/>
          <w:szCs w:val="19"/>
          <w:lang w:val="en-GB"/>
        </w:rPr>
      </w:pPr>
    </w:p>
    <w:p w14:paraId="2C0A289E" w14:textId="77777777" w:rsidR="00896518" w:rsidRPr="00B91588" w:rsidRDefault="0008407B" w:rsidP="00896518">
      <w:pPr>
        <w:pStyle w:val="GvdeMetni"/>
        <w:spacing w:before="4" w:line="360" w:lineRule="auto"/>
        <w:rPr>
          <w:rFonts w:ascii="Georgia" w:hAnsi="Georgia"/>
          <w:color w:val="231F20"/>
          <w:sz w:val="19"/>
          <w:szCs w:val="19"/>
          <w:lang w:val="en-GB"/>
        </w:rPr>
      </w:pPr>
      <w:hyperlink r:id="rId11" w:history="1">
        <w:r w:rsidR="00896518" w:rsidRPr="00B91588">
          <w:rPr>
            <w:rStyle w:val="Kpr"/>
            <w:rFonts w:ascii="Georgia" w:hAnsi="Georgia"/>
            <w:sz w:val="19"/>
            <w:szCs w:val="19"/>
            <w:lang w:val="en-GB"/>
          </w:rPr>
          <w:t>www.gpfi.org</w:t>
        </w:r>
      </w:hyperlink>
    </w:p>
    <w:p w14:paraId="0327B738" w14:textId="77777777" w:rsidR="00896518" w:rsidRDefault="00896518" w:rsidP="00E51D71">
      <w:pPr>
        <w:pStyle w:val="BodyA"/>
        <w:suppressAutoHyphens/>
        <w:spacing w:line="360" w:lineRule="auto"/>
        <w:jc w:val="both"/>
        <w:rPr>
          <w:rFonts w:ascii="Georgia" w:hAnsi="Georgia"/>
          <w:sz w:val="21"/>
          <w:szCs w:val="21"/>
          <w:u w:val="single"/>
          <w:lang w:val="en-GB"/>
        </w:rPr>
      </w:pPr>
    </w:p>
    <w:p w14:paraId="52B10D5D" w14:textId="709444FE" w:rsidR="00E51D71" w:rsidRPr="00E07A20" w:rsidRDefault="00E51D71" w:rsidP="00E51D71">
      <w:pPr>
        <w:pStyle w:val="BodyA"/>
        <w:suppressAutoHyphens/>
        <w:spacing w:line="360" w:lineRule="auto"/>
        <w:jc w:val="both"/>
        <w:rPr>
          <w:rFonts w:ascii="Georgia" w:hAnsi="Georgia"/>
          <w:sz w:val="21"/>
          <w:szCs w:val="21"/>
          <w:u w:val="single"/>
          <w:lang w:val="en-GB"/>
        </w:rPr>
      </w:pPr>
      <w:r w:rsidRPr="00E07A20">
        <w:rPr>
          <w:rFonts w:ascii="Georgia" w:hAnsi="Georgia"/>
          <w:sz w:val="21"/>
          <w:szCs w:val="21"/>
          <w:u w:val="single"/>
          <w:lang w:val="en-GB"/>
        </w:rPr>
        <w:t>Index</w:t>
      </w:r>
    </w:p>
    <w:p w14:paraId="6D5A8492" w14:textId="77777777" w:rsidR="00E51D71" w:rsidRPr="00E07A20" w:rsidRDefault="00E51D71" w:rsidP="00E51D71">
      <w:pPr>
        <w:pStyle w:val="BodyA"/>
        <w:suppressAutoHyphens/>
        <w:spacing w:line="360" w:lineRule="auto"/>
        <w:jc w:val="both"/>
        <w:rPr>
          <w:rFonts w:ascii="Georgia" w:hAnsi="Georgia"/>
          <w:sz w:val="21"/>
          <w:szCs w:val="21"/>
          <w:lang w:val="en-GB"/>
        </w:rPr>
      </w:pPr>
    </w:p>
    <w:p w14:paraId="449CC26F" w14:textId="3B072822" w:rsidR="00E51D71" w:rsidRPr="00E07A20" w:rsidRDefault="00E51D71" w:rsidP="00E51D71">
      <w:pPr>
        <w:pStyle w:val="BodyA"/>
        <w:numPr>
          <w:ilvl w:val="0"/>
          <w:numId w:val="7"/>
        </w:numPr>
        <w:suppressAutoHyphens/>
        <w:spacing w:line="360" w:lineRule="auto"/>
        <w:rPr>
          <w:rFonts w:ascii="Georgia" w:hAnsi="Georgia"/>
          <w:sz w:val="21"/>
          <w:szCs w:val="21"/>
          <w:lang w:val="en-GB"/>
        </w:rPr>
      </w:pPr>
      <w:r w:rsidRPr="00E07A20">
        <w:rPr>
          <w:rFonts w:ascii="Georgia" w:hAnsi="Georgia"/>
          <w:sz w:val="21"/>
          <w:szCs w:val="21"/>
          <w:lang w:val="en-GB"/>
        </w:rPr>
        <w:t>Introduction</w:t>
      </w:r>
    </w:p>
    <w:p w14:paraId="4CDBFDA8" w14:textId="23A9F9DF" w:rsidR="00E51D71" w:rsidRPr="00E07A20" w:rsidRDefault="00896518" w:rsidP="00E51D71">
      <w:pPr>
        <w:pStyle w:val="BodyA"/>
        <w:numPr>
          <w:ilvl w:val="0"/>
          <w:numId w:val="7"/>
        </w:numPr>
        <w:suppressAutoHyphens/>
        <w:spacing w:line="360" w:lineRule="auto"/>
        <w:rPr>
          <w:rFonts w:ascii="Georgia" w:hAnsi="Georgia"/>
          <w:sz w:val="21"/>
          <w:szCs w:val="21"/>
          <w:lang w:val="en-GB"/>
        </w:rPr>
      </w:pPr>
      <w:r>
        <w:rPr>
          <w:rFonts w:ascii="Georgia" w:hAnsi="Georgia"/>
          <w:sz w:val="21"/>
          <w:szCs w:val="21"/>
          <w:lang w:val="en-GB"/>
        </w:rPr>
        <w:t>Key Findings</w:t>
      </w:r>
    </w:p>
    <w:p w14:paraId="2E9EEE00" w14:textId="77777777" w:rsidR="00E51D71" w:rsidRPr="00E07A20" w:rsidRDefault="00E51D71" w:rsidP="00E51D71">
      <w:pPr>
        <w:pStyle w:val="BodyA"/>
        <w:numPr>
          <w:ilvl w:val="0"/>
          <w:numId w:val="7"/>
        </w:numPr>
        <w:suppressAutoHyphens/>
        <w:spacing w:line="360" w:lineRule="auto"/>
        <w:rPr>
          <w:rFonts w:ascii="Georgia" w:hAnsi="Georgia"/>
          <w:sz w:val="21"/>
          <w:szCs w:val="21"/>
          <w:lang w:val="en-GB"/>
        </w:rPr>
      </w:pPr>
      <w:r w:rsidRPr="00E07A20">
        <w:rPr>
          <w:rFonts w:ascii="Georgia" w:hAnsi="Georgia"/>
          <w:sz w:val="21"/>
          <w:szCs w:val="21"/>
          <w:lang w:val="en-GB"/>
        </w:rPr>
        <w:t>Comparative Analysis</w:t>
      </w:r>
    </w:p>
    <w:p w14:paraId="221D32EB" w14:textId="1640AA94" w:rsidR="00E51D71" w:rsidRDefault="00896518" w:rsidP="00E51D71">
      <w:pPr>
        <w:pStyle w:val="BodyA"/>
        <w:numPr>
          <w:ilvl w:val="0"/>
          <w:numId w:val="7"/>
        </w:numPr>
        <w:suppressAutoHyphens/>
        <w:spacing w:line="360" w:lineRule="auto"/>
        <w:rPr>
          <w:rFonts w:ascii="Georgia" w:hAnsi="Georgia"/>
          <w:sz w:val="21"/>
          <w:szCs w:val="21"/>
          <w:lang w:val="en-GB"/>
        </w:rPr>
      </w:pPr>
      <w:r>
        <w:rPr>
          <w:rFonts w:ascii="Georgia" w:hAnsi="Georgia"/>
          <w:sz w:val="21"/>
          <w:szCs w:val="21"/>
          <w:lang w:val="en-GB"/>
        </w:rPr>
        <w:t>Additional Insights</w:t>
      </w:r>
    </w:p>
    <w:p w14:paraId="0AF7C8A0" w14:textId="6E7F02AE" w:rsidR="00E51D71" w:rsidRPr="00E07A20" w:rsidRDefault="00E51D71" w:rsidP="00896518">
      <w:pPr>
        <w:pStyle w:val="BodyA"/>
        <w:numPr>
          <w:ilvl w:val="0"/>
          <w:numId w:val="7"/>
        </w:numPr>
        <w:suppressAutoHyphens/>
        <w:spacing w:line="360" w:lineRule="auto"/>
        <w:rPr>
          <w:rFonts w:ascii="Georgia" w:hAnsi="Georgia"/>
          <w:sz w:val="21"/>
          <w:szCs w:val="21"/>
          <w:lang w:val="en-GB"/>
        </w:rPr>
      </w:pPr>
      <w:r w:rsidRPr="00E07A20">
        <w:rPr>
          <w:rFonts w:ascii="Georgia" w:hAnsi="Georgia"/>
          <w:sz w:val="21"/>
          <w:szCs w:val="21"/>
          <w:lang w:val="en-GB"/>
        </w:rPr>
        <w:t>Policy Recommendation</w:t>
      </w:r>
      <w:r>
        <w:rPr>
          <w:rFonts w:ascii="Georgia" w:hAnsi="Georgia"/>
          <w:sz w:val="21"/>
          <w:szCs w:val="21"/>
          <w:lang w:val="en-GB"/>
        </w:rPr>
        <w:t>s</w:t>
      </w:r>
    </w:p>
    <w:p w14:paraId="5ED856B9" w14:textId="77777777" w:rsidR="00E51D71" w:rsidRPr="00E07A20" w:rsidRDefault="00E51D71" w:rsidP="00896518">
      <w:pPr>
        <w:pStyle w:val="ListeParagraf"/>
        <w:widowControl w:val="0"/>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tabs>
          <w:tab w:val="left" w:pos="280"/>
        </w:tabs>
        <w:suppressAutoHyphens/>
        <w:autoSpaceDE w:val="0"/>
        <w:autoSpaceDN w:val="0"/>
        <w:spacing w:after="120" w:line="360" w:lineRule="auto"/>
        <w:ind w:right="119"/>
        <w:rPr>
          <w:rFonts w:ascii="Georgia" w:hAnsi="Georgia"/>
          <w:sz w:val="21"/>
          <w:szCs w:val="21"/>
          <w:lang w:val="en-GB"/>
        </w:rPr>
      </w:pPr>
      <w:r w:rsidRPr="00E07A20">
        <w:rPr>
          <w:rFonts w:ascii="Georgia" w:hAnsi="Georgia"/>
          <w:sz w:val="21"/>
          <w:szCs w:val="21"/>
          <w:lang w:val="en-GB"/>
        </w:rPr>
        <w:t>Developing smart cities</w:t>
      </w:r>
    </w:p>
    <w:p w14:paraId="2C83E4AE" w14:textId="77777777" w:rsidR="00E51D71" w:rsidRPr="00E07A20" w:rsidRDefault="00E51D71" w:rsidP="00896518">
      <w:pPr>
        <w:pStyle w:val="ListeParagraf"/>
        <w:widowControl w:val="0"/>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tabs>
          <w:tab w:val="left" w:pos="280"/>
        </w:tabs>
        <w:suppressAutoHyphens/>
        <w:autoSpaceDE w:val="0"/>
        <w:autoSpaceDN w:val="0"/>
        <w:spacing w:after="120" w:line="360" w:lineRule="auto"/>
        <w:ind w:right="119"/>
        <w:rPr>
          <w:rFonts w:ascii="Georgia" w:hAnsi="Georgia"/>
          <w:sz w:val="21"/>
          <w:szCs w:val="21"/>
          <w:lang w:val="en-GB"/>
        </w:rPr>
      </w:pPr>
      <w:r w:rsidRPr="00E07A20">
        <w:rPr>
          <w:rFonts w:ascii="Georgia" w:hAnsi="Georgia"/>
          <w:sz w:val="21"/>
          <w:szCs w:val="21"/>
          <w:lang w:val="en-GB"/>
        </w:rPr>
        <w:t>Providing computers</w:t>
      </w:r>
    </w:p>
    <w:p w14:paraId="5AE8A926" w14:textId="77777777" w:rsidR="00E51D71" w:rsidRPr="00E07A20" w:rsidRDefault="00E51D71" w:rsidP="00896518">
      <w:pPr>
        <w:pStyle w:val="ListeParagraf"/>
        <w:widowControl w:val="0"/>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tabs>
          <w:tab w:val="left" w:pos="280"/>
        </w:tabs>
        <w:suppressAutoHyphens/>
        <w:autoSpaceDE w:val="0"/>
        <w:autoSpaceDN w:val="0"/>
        <w:spacing w:after="120" w:line="360" w:lineRule="auto"/>
        <w:ind w:right="119"/>
        <w:rPr>
          <w:rFonts w:ascii="Georgia" w:hAnsi="Georgia"/>
          <w:sz w:val="21"/>
          <w:szCs w:val="21"/>
          <w:lang w:val="en-GB"/>
        </w:rPr>
      </w:pPr>
      <w:r w:rsidRPr="00E07A20">
        <w:rPr>
          <w:rFonts w:ascii="Georgia" w:hAnsi="Georgia"/>
          <w:sz w:val="21"/>
          <w:szCs w:val="21"/>
          <w:lang w:val="en-GB"/>
        </w:rPr>
        <w:t>Increasing financial inclusion</w:t>
      </w:r>
    </w:p>
    <w:p w14:paraId="2AADEAA7" w14:textId="77777777" w:rsidR="00E51D71" w:rsidRPr="00E07A20" w:rsidRDefault="00E51D71" w:rsidP="00896518">
      <w:pPr>
        <w:pStyle w:val="ListeParagraf"/>
        <w:widowControl w:val="0"/>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tabs>
          <w:tab w:val="left" w:pos="280"/>
        </w:tabs>
        <w:suppressAutoHyphens/>
        <w:autoSpaceDE w:val="0"/>
        <w:autoSpaceDN w:val="0"/>
        <w:spacing w:after="120" w:line="360" w:lineRule="auto"/>
        <w:ind w:right="119"/>
        <w:rPr>
          <w:rFonts w:ascii="Georgia" w:hAnsi="Georgia"/>
          <w:sz w:val="21"/>
          <w:szCs w:val="21"/>
          <w:lang w:val="en-GB"/>
        </w:rPr>
      </w:pPr>
      <w:r w:rsidRPr="00E07A20">
        <w:rPr>
          <w:rFonts w:ascii="Georgia" w:hAnsi="Georgia"/>
          <w:sz w:val="21"/>
          <w:szCs w:val="21"/>
          <w:lang w:val="en-GB"/>
        </w:rPr>
        <w:t>Access to healthcare</w:t>
      </w:r>
    </w:p>
    <w:p w14:paraId="6D0FC5F5" w14:textId="77777777" w:rsidR="00E51D71" w:rsidRPr="00E07A20" w:rsidRDefault="00E51D71" w:rsidP="00896518">
      <w:pPr>
        <w:pStyle w:val="ListeParagraf"/>
        <w:widowControl w:val="0"/>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tabs>
          <w:tab w:val="left" w:pos="280"/>
        </w:tabs>
        <w:suppressAutoHyphens/>
        <w:autoSpaceDE w:val="0"/>
        <w:autoSpaceDN w:val="0"/>
        <w:spacing w:after="120" w:line="360" w:lineRule="auto"/>
        <w:ind w:right="119"/>
        <w:rPr>
          <w:rFonts w:ascii="Georgia" w:hAnsi="Georgia"/>
          <w:sz w:val="21"/>
          <w:szCs w:val="21"/>
          <w:lang w:val="en-GB"/>
        </w:rPr>
      </w:pPr>
      <w:r w:rsidRPr="00E07A20">
        <w:rPr>
          <w:rFonts w:ascii="Georgia" w:hAnsi="Georgia"/>
          <w:sz w:val="21"/>
          <w:szCs w:val="21"/>
          <w:lang w:val="en-GB"/>
        </w:rPr>
        <w:t>Increasing citizens’ creativity for the social good</w:t>
      </w:r>
    </w:p>
    <w:p w14:paraId="112A382D" w14:textId="77777777" w:rsidR="00E51D71" w:rsidRPr="00E07A20" w:rsidRDefault="00E51D71" w:rsidP="00896518">
      <w:pPr>
        <w:pStyle w:val="ListeParagraf"/>
        <w:numPr>
          <w:ilvl w:val="1"/>
          <w:numId w:val="7"/>
        </w:numPr>
        <w:spacing w:line="360" w:lineRule="auto"/>
        <w:rPr>
          <w:rFonts w:ascii="Georgia" w:hAnsi="Georgia"/>
          <w:sz w:val="21"/>
          <w:szCs w:val="21"/>
          <w:lang w:val="en-GB"/>
        </w:rPr>
      </w:pPr>
      <w:r w:rsidRPr="00E07A20">
        <w:rPr>
          <w:rFonts w:ascii="Georgia" w:hAnsi="Georgia"/>
          <w:sz w:val="21"/>
          <w:szCs w:val="21"/>
          <w:lang w:val="en-GB"/>
        </w:rPr>
        <w:t>Internet bandwidth</w:t>
      </w:r>
      <w:r w:rsidRPr="00E07A20">
        <w:rPr>
          <w:rFonts w:ascii="Georgia" w:hAnsi="Georgia"/>
          <w:sz w:val="21"/>
          <w:szCs w:val="21"/>
        </w:rPr>
        <w:t xml:space="preserve"> </w:t>
      </w:r>
    </w:p>
    <w:p w14:paraId="1BB9C6AE" w14:textId="77777777" w:rsidR="00E51D71" w:rsidRPr="00E07A20" w:rsidRDefault="00E51D71" w:rsidP="00896518">
      <w:pPr>
        <w:pStyle w:val="ListeParagraf"/>
        <w:numPr>
          <w:ilvl w:val="1"/>
          <w:numId w:val="7"/>
        </w:numPr>
        <w:spacing w:line="360" w:lineRule="auto"/>
        <w:rPr>
          <w:rFonts w:ascii="Georgia" w:hAnsi="Georgia"/>
          <w:sz w:val="21"/>
          <w:szCs w:val="21"/>
          <w:lang w:val="en-GB"/>
        </w:rPr>
      </w:pPr>
      <w:r w:rsidRPr="00E07A20">
        <w:rPr>
          <w:rFonts w:ascii="Georgia" w:hAnsi="Georgia"/>
          <w:sz w:val="21"/>
          <w:szCs w:val="21"/>
          <w:lang w:val="en-GB"/>
        </w:rPr>
        <w:t>Developing co-investment funds with impact investors</w:t>
      </w:r>
    </w:p>
    <w:p w14:paraId="4107BAC2" w14:textId="77777777" w:rsidR="00E51D71" w:rsidRPr="00E07A20" w:rsidRDefault="00E51D71" w:rsidP="00896518">
      <w:pPr>
        <w:pStyle w:val="ListeParagraf"/>
        <w:widowControl w:val="0"/>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tabs>
          <w:tab w:val="left" w:pos="280"/>
        </w:tabs>
        <w:suppressAutoHyphens/>
        <w:autoSpaceDE w:val="0"/>
        <w:autoSpaceDN w:val="0"/>
        <w:spacing w:after="120" w:line="360" w:lineRule="auto"/>
        <w:ind w:right="119"/>
        <w:rPr>
          <w:rFonts w:ascii="Georgia" w:hAnsi="Georgia"/>
          <w:sz w:val="21"/>
          <w:szCs w:val="21"/>
          <w:lang w:val="en-GB"/>
        </w:rPr>
      </w:pPr>
      <w:r w:rsidRPr="00E07A20">
        <w:rPr>
          <w:rFonts w:ascii="Georgia" w:hAnsi="Georgia"/>
          <w:sz w:val="21"/>
          <w:szCs w:val="21"/>
          <w:lang w:val="en-GB"/>
        </w:rPr>
        <w:t>Promoting a culture of ethics for the global business environment, and world economies during the COVID-19 pandemic</w:t>
      </w:r>
    </w:p>
    <w:p w14:paraId="60946B22" w14:textId="77777777" w:rsidR="00E51D71" w:rsidRPr="00E07A20" w:rsidRDefault="00E51D71" w:rsidP="00896518">
      <w:pPr>
        <w:pStyle w:val="BodyA"/>
        <w:numPr>
          <w:ilvl w:val="0"/>
          <w:numId w:val="7"/>
        </w:numPr>
        <w:suppressAutoHyphens/>
        <w:spacing w:line="360" w:lineRule="auto"/>
        <w:jc w:val="both"/>
        <w:rPr>
          <w:rFonts w:ascii="Georgia" w:hAnsi="Georgia"/>
          <w:sz w:val="21"/>
          <w:szCs w:val="21"/>
          <w:lang w:val="en-GB"/>
        </w:rPr>
      </w:pPr>
      <w:r w:rsidRPr="00E07A20">
        <w:rPr>
          <w:rFonts w:ascii="Georgia" w:hAnsi="Georgia"/>
          <w:sz w:val="21"/>
          <w:szCs w:val="21"/>
          <w:lang w:val="en-GB"/>
        </w:rPr>
        <w:t>Conclusions</w:t>
      </w:r>
    </w:p>
    <w:p w14:paraId="38DEDC35" w14:textId="77777777" w:rsidR="00E51D71" w:rsidRPr="00E07A20" w:rsidRDefault="00E51D71" w:rsidP="00896518">
      <w:pPr>
        <w:pStyle w:val="BodyA"/>
        <w:numPr>
          <w:ilvl w:val="0"/>
          <w:numId w:val="7"/>
        </w:numPr>
        <w:suppressAutoHyphens/>
        <w:spacing w:line="360" w:lineRule="auto"/>
        <w:jc w:val="both"/>
        <w:rPr>
          <w:rFonts w:ascii="Georgia" w:hAnsi="Georgia"/>
          <w:sz w:val="21"/>
          <w:szCs w:val="21"/>
          <w:lang w:val="en-GB"/>
        </w:rPr>
      </w:pPr>
      <w:r w:rsidRPr="00E07A20">
        <w:rPr>
          <w:rFonts w:ascii="Georgia" w:hAnsi="Georgia"/>
          <w:sz w:val="21"/>
          <w:szCs w:val="21"/>
          <w:lang w:val="en-GB"/>
        </w:rPr>
        <w:t>References</w:t>
      </w:r>
    </w:p>
    <w:p w14:paraId="58B2A376" w14:textId="1C75F40B" w:rsidR="00E51D71" w:rsidRPr="00E07A20" w:rsidRDefault="00896518" w:rsidP="00896518">
      <w:pPr>
        <w:pStyle w:val="BodyA"/>
        <w:numPr>
          <w:ilvl w:val="0"/>
          <w:numId w:val="7"/>
        </w:numPr>
        <w:suppressAutoHyphens/>
        <w:spacing w:line="360" w:lineRule="auto"/>
        <w:jc w:val="both"/>
        <w:rPr>
          <w:rFonts w:ascii="Georgia" w:hAnsi="Georgia"/>
          <w:sz w:val="21"/>
          <w:szCs w:val="21"/>
          <w:lang w:val="en-GB"/>
        </w:rPr>
      </w:pPr>
      <w:r>
        <w:rPr>
          <w:rFonts w:ascii="Georgia" w:hAnsi="Georgia"/>
          <w:sz w:val="21"/>
          <w:szCs w:val="21"/>
          <w:lang w:val="en-GB"/>
        </w:rPr>
        <w:t>Research Leadership</w:t>
      </w:r>
    </w:p>
    <w:p w14:paraId="222AA75E" w14:textId="2E939055" w:rsidR="00E51D71" w:rsidRDefault="00E51D71" w:rsidP="00896518">
      <w:pPr>
        <w:pStyle w:val="BodyA"/>
        <w:numPr>
          <w:ilvl w:val="0"/>
          <w:numId w:val="7"/>
        </w:numPr>
        <w:suppressAutoHyphens/>
        <w:spacing w:line="360" w:lineRule="auto"/>
        <w:jc w:val="both"/>
        <w:rPr>
          <w:rFonts w:ascii="Georgia" w:hAnsi="Georgia"/>
          <w:sz w:val="21"/>
          <w:szCs w:val="21"/>
          <w:lang w:val="en-GB"/>
        </w:rPr>
      </w:pPr>
      <w:r w:rsidRPr="00E07A20">
        <w:rPr>
          <w:rFonts w:ascii="Georgia" w:hAnsi="Georgia"/>
          <w:sz w:val="21"/>
          <w:szCs w:val="21"/>
          <w:lang w:val="en-GB"/>
        </w:rPr>
        <w:t xml:space="preserve">For Your </w:t>
      </w:r>
      <w:r>
        <w:rPr>
          <w:rFonts w:ascii="Georgia" w:hAnsi="Georgia"/>
          <w:sz w:val="21"/>
          <w:szCs w:val="21"/>
          <w:lang w:val="en-GB"/>
        </w:rPr>
        <w:t>Interventions</w:t>
      </w:r>
    </w:p>
    <w:p w14:paraId="6E14E31E" w14:textId="3259F8B9" w:rsidR="00896518" w:rsidRDefault="00896518" w:rsidP="00896518">
      <w:pPr>
        <w:pStyle w:val="BodyA"/>
        <w:suppressAutoHyphens/>
        <w:spacing w:line="360" w:lineRule="auto"/>
        <w:jc w:val="both"/>
        <w:rPr>
          <w:rFonts w:ascii="Georgia" w:hAnsi="Georgia"/>
          <w:sz w:val="21"/>
          <w:szCs w:val="21"/>
          <w:lang w:val="en-GB"/>
        </w:rPr>
      </w:pPr>
    </w:p>
    <w:p w14:paraId="40A7B0BE" w14:textId="7C343333" w:rsidR="00896518" w:rsidRDefault="00896518" w:rsidP="00896518">
      <w:pPr>
        <w:pStyle w:val="BodyA"/>
        <w:suppressAutoHyphens/>
        <w:spacing w:line="360" w:lineRule="auto"/>
        <w:jc w:val="both"/>
        <w:rPr>
          <w:rFonts w:ascii="Georgia" w:hAnsi="Georgia"/>
          <w:sz w:val="21"/>
          <w:szCs w:val="21"/>
          <w:lang w:val="en-GB"/>
        </w:rPr>
      </w:pPr>
    </w:p>
    <w:p w14:paraId="799D24FC" w14:textId="1CA0C252" w:rsidR="00896518" w:rsidRDefault="00896518" w:rsidP="00896518">
      <w:pPr>
        <w:pStyle w:val="BodyA"/>
        <w:suppressAutoHyphens/>
        <w:spacing w:line="360" w:lineRule="auto"/>
        <w:jc w:val="both"/>
        <w:rPr>
          <w:rFonts w:ascii="Georgia" w:hAnsi="Georgia"/>
          <w:sz w:val="21"/>
          <w:szCs w:val="21"/>
          <w:lang w:val="en-GB"/>
        </w:rPr>
      </w:pPr>
    </w:p>
    <w:p w14:paraId="706F223C" w14:textId="72815C7E" w:rsidR="00896518" w:rsidRDefault="00896518" w:rsidP="00896518">
      <w:pPr>
        <w:pStyle w:val="BodyA"/>
        <w:suppressAutoHyphens/>
        <w:spacing w:line="360" w:lineRule="auto"/>
        <w:jc w:val="both"/>
        <w:rPr>
          <w:rFonts w:ascii="Georgia" w:hAnsi="Georgia"/>
          <w:sz w:val="21"/>
          <w:szCs w:val="21"/>
          <w:lang w:val="en-GB"/>
        </w:rPr>
      </w:pPr>
    </w:p>
    <w:p w14:paraId="67C641FC" w14:textId="3BDE5643" w:rsidR="00896518" w:rsidRDefault="00896518" w:rsidP="00896518">
      <w:pPr>
        <w:pStyle w:val="BodyA"/>
        <w:suppressAutoHyphens/>
        <w:spacing w:line="360" w:lineRule="auto"/>
        <w:jc w:val="both"/>
        <w:rPr>
          <w:rFonts w:ascii="Georgia" w:hAnsi="Georgia"/>
          <w:sz w:val="21"/>
          <w:szCs w:val="21"/>
          <w:lang w:val="en-GB"/>
        </w:rPr>
      </w:pPr>
    </w:p>
    <w:p w14:paraId="672F1C8D" w14:textId="5C55AB7D" w:rsidR="00896518" w:rsidRDefault="00896518" w:rsidP="00896518">
      <w:pPr>
        <w:tabs>
          <w:tab w:val="center" w:pos="4680"/>
        </w:tabs>
        <w:suppressAutoHyphens/>
        <w:spacing w:line="360" w:lineRule="auto"/>
        <w:rPr>
          <w:rFonts w:ascii="Georgia" w:hAnsi="Georgia"/>
          <w:sz w:val="20"/>
          <w:szCs w:val="20"/>
          <w:lang w:val="en-GB"/>
        </w:rPr>
      </w:pPr>
      <w:r>
        <w:rPr>
          <w:rFonts w:ascii="Georgia" w:hAnsi="Georgia"/>
          <w:sz w:val="20"/>
          <w:szCs w:val="20"/>
          <w:lang w:val="en-GB"/>
        </w:rPr>
        <w:t xml:space="preserve">        </w:t>
      </w:r>
      <w:r w:rsidRPr="00F14450">
        <w:rPr>
          <w:rFonts w:ascii="Georgia" w:hAnsi="Georgia"/>
          <w:sz w:val="20"/>
          <w:szCs w:val="20"/>
          <w:lang w:val="en-GB"/>
        </w:rPr>
        <w:t>_________________________________</w:t>
      </w:r>
    </w:p>
    <w:p w14:paraId="259A5AEF" w14:textId="2D9F42F7" w:rsidR="00896518" w:rsidRDefault="00896518" w:rsidP="00896518">
      <w:pPr>
        <w:pStyle w:val="BodyA"/>
        <w:suppressAutoHyphens/>
        <w:spacing w:line="360" w:lineRule="auto"/>
        <w:ind w:left="360"/>
        <w:jc w:val="both"/>
        <w:rPr>
          <w:rFonts w:ascii="Georgia" w:hAnsi="Georgia"/>
          <w:sz w:val="21"/>
          <w:szCs w:val="21"/>
          <w:lang w:val="en-GB"/>
        </w:rPr>
      </w:pPr>
      <w:r w:rsidRPr="006E5081">
        <w:rPr>
          <w:rFonts w:ascii="Georgia" w:hAnsi="Georgia"/>
          <w:sz w:val="21"/>
          <w:szCs w:val="21"/>
          <w:lang w:val="en-GB"/>
        </w:rPr>
        <w:t>WBAF conducted a global survey among our members which included business owners from more than 77 countries and across multiple industries. It was designed to gather opinions regarding the impact on several domains such as economic, business, social and overall quality of life during this pandemic.</w:t>
      </w:r>
    </w:p>
    <w:p w14:paraId="5BA00987" w14:textId="77777777" w:rsidR="00896518" w:rsidRPr="00E07A20" w:rsidRDefault="00896518" w:rsidP="00896518">
      <w:pPr>
        <w:pStyle w:val="BodyA"/>
        <w:suppressAutoHyphens/>
        <w:spacing w:line="360" w:lineRule="auto"/>
        <w:jc w:val="both"/>
        <w:rPr>
          <w:rFonts w:ascii="Georgia" w:hAnsi="Georgia"/>
          <w:sz w:val="21"/>
          <w:szCs w:val="21"/>
          <w:lang w:val="en-GB"/>
        </w:rPr>
      </w:pPr>
    </w:p>
    <w:p w14:paraId="57F008BC" w14:textId="2E8BFAE0" w:rsidR="001E1F0D" w:rsidRDefault="001E1F0D" w:rsidP="00662D0A">
      <w:pPr>
        <w:pStyle w:val="BodyA"/>
        <w:suppressAutoHyphens/>
        <w:spacing w:line="360" w:lineRule="auto"/>
        <w:jc w:val="both"/>
        <w:rPr>
          <w:rFonts w:ascii="Georgia" w:hAnsi="Georgia"/>
          <w:sz w:val="21"/>
          <w:szCs w:val="21"/>
          <w:lang w:val="en-GB"/>
        </w:rPr>
      </w:pPr>
    </w:p>
    <w:p w14:paraId="4B243067" w14:textId="2C99CF37" w:rsidR="005B4C65" w:rsidRDefault="005B4C65" w:rsidP="00662D0A">
      <w:pPr>
        <w:pStyle w:val="BodyA"/>
        <w:suppressAutoHyphens/>
        <w:spacing w:line="360" w:lineRule="auto"/>
        <w:jc w:val="both"/>
        <w:rPr>
          <w:rFonts w:ascii="Georgia" w:hAnsi="Georgia"/>
          <w:sz w:val="21"/>
          <w:szCs w:val="21"/>
          <w:lang w:val="en-GB"/>
        </w:rPr>
      </w:pPr>
    </w:p>
    <w:p w14:paraId="5B72CA63" w14:textId="7BCB5D79" w:rsidR="001E1F0D" w:rsidRPr="005B4C65" w:rsidRDefault="005B4C65" w:rsidP="005B4C65">
      <w:pPr>
        <w:rPr>
          <w:rFonts w:ascii="Georgia" w:hAnsi="Georgia" w:cs="Arial Unicode MS"/>
          <w:color w:val="000000"/>
          <w:sz w:val="21"/>
          <w:szCs w:val="21"/>
          <w:u w:color="000000"/>
          <w:lang w:val="en-GB" w:eastAsia="en-SG" w:bidi="pa-IN"/>
        </w:rPr>
      </w:pPr>
      <w:r>
        <w:rPr>
          <w:rFonts w:ascii="Georgia" w:hAnsi="Georgia"/>
          <w:sz w:val="21"/>
          <w:szCs w:val="21"/>
          <w:lang w:val="en-GB"/>
        </w:rPr>
        <w:br w:type="page"/>
      </w:r>
      <w:r w:rsidR="001E1F0D">
        <w:rPr>
          <w:rFonts w:ascii="Georgia" w:hAnsi="Georgia"/>
          <w:b/>
          <w:bCs/>
          <w:sz w:val="21"/>
          <w:szCs w:val="21"/>
          <w:lang w:val="en-GB"/>
        </w:rPr>
        <w:lastRenderedPageBreak/>
        <w:t>Foreword</w:t>
      </w:r>
    </w:p>
    <w:p w14:paraId="5DCB2057" w14:textId="77777777" w:rsidR="001E1F0D" w:rsidRPr="00662D0A" w:rsidRDefault="001E1F0D" w:rsidP="001E1F0D">
      <w:pPr>
        <w:pStyle w:val="BodyA"/>
        <w:suppressAutoHyphens/>
        <w:spacing w:line="360" w:lineRule="auto"/>
        <w:jc w:val="both"/>
        <w:rPr>
          <w:rFonts w:ascii="Georgia" w:hAnsi="Georgia"/>
          <w:sz w:val="21"/>
          <w:szCs w:val="21"/>
          <w:lang w:val="en-GB"/>
        </w:rPr>
      </w:pPr>
    </w:p>
    <w:p w14:paraId="2DEF1EDA" w14:textId="60866407" w:rsidR="001E1F0D" w:rsidRPr="00662D0A" w:rsidRDefault="001E1F0D" w:rsidP="001E1F0D">
      <w:pPr>
        <w:pStyle w:val="BodyA"/>
        <w:suppressAutoHyphens/>
        <w:spacing w:line="360" w:lineRule="auto"/>
        <w:rPr>
          <w:rFonts w:ascii="Georgia" w:hAnsi="Georgia"/>
          <w:sz w:val="21"/>
          <w:szCs w:val="21"/>
          <w:lang w:val="en-GB"/>
        </w:rPr>
      </w:pPr>
      <w:r>
        <w:rPr>
          <w:rFonts w:ascii="Georgia" w:hAnsi="Georgia"/>
          <w:sz w:val="21"/>
          <w:szCs w:val="21"/>
          <w:lang w:val="en-GB"/>
        </w:rPr>
        <w:br/>
        <w:t xml:space="preserve">I am extremely grateful to the WBAF </w:t>
      </w:r>
      <w:r w:rsidR="00D504D6">
        <w:rPr>
          <w:rFonts w:ascii="Georgia" w:hAnsi="Georgia"/>
          <w:sz w:val="21"/>
          <w:szCs w:val="21"/>
          <w:lang w:val="en-GB"/>
        </w:rPr>
        <w:t xml:space="preserve">Research Institute </w:t>
      </w:r>
      <w:r>
        <w:rPr>
          <w:rFonts w:ascii="Georgia" w:hAnsi="Georgia"/>
          <w:sz w:val="21"/>
          <w:szCs w:val="21"/>
          <w:lang w:val="en-GB"/>
        </w:rPr>
        <w:t>for their massive efforts t</w:t>
      </w:r>
      <w:r w:rsidRPr="00662D0A">
        <w:rPr>
          <w:rFonts w:ascii="Georgia" w:hAnsi="Georgia"/>
          <w:sz w:val="21"/>
          <w:szCs w:val="21"/>
          <w:lang w:val="en-GB"/>
        </w:rPr>
        <w:t>o gather data for this important report</w:t>
      </w:r>
      <w:r>
        <w:rPr>
          <w:rFonts w:ascii="Georgia" w:hAnsi="Georgia"/>
          <w:sz w:val="21"/>
          <w:szCs w:val="21"/>
          <w:lang w:val="en-GB"/>
        </w:rPr>
        <w:t>. I also wish to thank all the entrepreneurs and investors who contributed to the Committee’s efforts by taking time to complete the survey.</w:t>
      </w:r>
    </w:p>
    <w:p w14:paraId="497F524F" w14:textId="77777777" w:rsidR="001E1F0D" w:rsidRPr="00662D0A" w:rsidRDefault="001E1F0D" w:rsidP="001E1F0D">
      <w:pPr>
        <w:pStyle w:val="BodyA"/>
        <w:suppressAutoHyphens/>
        <w:spacing w:line="360" w:lineRule="auto"/>
        <w:jc w:val="both"/>
        <w:rPr>
          <w:rFonts w:ascii="Georgia" w:hAnsi="Georgia"/>
          <w:sz w:val="21"/>
          <w:szCs w:val="21"/>
          <w:lang w:val="en-GB"/>
        </w:rPr>
      </w:pPr>
    </w:p>
    <w:p w14:paraId="3485749F" w14:textId="77777777" w:rsidR="001E1F0D" w:rsidRDefault="001E1F0D" w:rsidP="001E1F0D">
      <w:pPr>
        <w:pStyle w:val="BodyA"/>
        <w:suppressAutoHyphens/>
        <w:spacing w:line="360" w:lineRule="auto"/>
        <w:jc w:val="both"/>
        <w:rPr>
          <w:rFonts w:ascii="Georgia" w:hAnsi="Georgia"/>
          <w:sz w:val="21"/>
          <w:szCs w:val="21"/>
          <w:lang w:val="en-GB"/>
        </w:rPr>
      </w:pPr>
      <w:r>
        <w:rPr>
          <w:rFonts w:ascii="Georgia" w:hAnsi="Georgia"/>
          <w:sz w:val="21"/>
          <w:szCs w:val="21"/>
          <w:lang w:val="en-GB"/>
        </w:rPr>
        <w:t>As Executive Chairman of the World Business Angels Investment Forum, I encourage G20 leaders, policymakers, academics, global thinkers, entrepreneurs and investors to consider developing a new way of thinking – the ‘new multilateralism’, where all stakeholders take joint responsibility for the global common good, breaking down borders and barriers and improving collaboration so as to capitalise on the momentum unleashed today for a future ‘hyperconnected world’.</w:t>
      </w:r>
    </w:p>
    <w:p w14:paraId="7ED7BC05" w14:textId="77777777" w:rsidR="001E1F0D" w:rsidRDefault="001E1F0D" w:rsidP="001E1F0D">
      <w:pPr>
        <w:pStyle w:val="BodyA"/>
        <w:suppressAutoHyphens/>
        <w:spacing w:line="360" w:lineRule="auto"/>
        <w:jc w:val="both"/>
        <w:rPr>
          <w:rFonts w:ascii="Georgia" w:hAnsi="Georgia"/>
          <w:sz w:val="21"/>
          <w:szCs w:val="21"/>
          <w:lang w:val="en-GB"/>
        </w:rPr>
      </w:pPr>
    </w:p>
    <w:p w14:paraId="3554F7DD" w14:textId="77777777" w:rsidR="001E1F0D" w:rsidRDefault="001E1F0D" w:rsidP="001E1F0D">
      <w:pPr>
        <w:pStyle w:val="BodyA"/>
        <w:suppressAutoHyphens/>
        <w:spacing w:line="360" w:lineRule="auto"/>
        <w:jc w:val="both"/>
        <w:rPr>
          <w:rFonts w:ascii="Georgia" w:hAnsi="Georgia"/>
          <w:sz w:val="21"/>
          <w:szCs w:val="21"/>
          <w:lang w:val="en-GB"/>
        </w:rPr>
      </w:pPr>
      <w:r>
        <w:rPr>
          <w:rFonts w:ascii="Georgia" w:hAnsi="Georgia"/>
          <w:sz w:val="21"/>
          <w:szCs w:val="21"/>
          <w:lang w:val="en-GB"/>
        </w:rPr>
        <w:t>COVID-19 has showed us how the world’s citizens are interconnected. If a single virus was able to shut down the world economy in 8 weeks, it can also manage the start of a more digitally connected world.</w:t>
      </w:r>
    </w:p>
    <w:p w14:paraId="303E28F4" w14:textId="7983B753" w:rsidR="001E1F0D" w:rsidRDefault="00522F0B" w:rsidP="00522F0B">
      <w:pPr>
        <w:pStyle w:val="BodyA"/>
        <w:suppressAutoHyphens/>
        <w:spacing w:line="360" w:lineRule="auto"/>
        <w:rPr>
          <w:rFonts w:ascii="Georgia" w:hAnsi="Georgia"/>
          <w:sz w:val="21"/>
          <w:szCs w:val="21"/>
          <w:lang w:val="en-GB"/>
        </w:rPr>
      </w:pPr>
      <w:r>
        <w:rPr>
          <w:rFonts w:ascii="Georgia" w:hAnsi="Georgia"/>
          <w:sz w:val="21"/>
          <w:szCs w:val="21"/>
          <w:lang w:val="en-GB"/>
        </w:rPr>
        <w:br/>
      </w:r>
      <w:r w:rsidR="008477F0">
        <w:rPr>
          <w:rFonts w:ascii="Georgia" w:hAnsi="Georgia"/>
          <w:sz w:val="21"/>
          <w:szCs w:val="21"/>
          <w:lang w:val="en-GB"/>
        </w:rPr>
        <w:t xml:space="preserve">We </w:t>
      </w:r>
      <w:r w:rsidR="001E1F0D">
        <w:rPr>
          <w:rFonts w:ascii="Georgia" w:hAnsi="Georgia"/>
          <w:sz w:val="21"/>
          <w:szCs w:val="21"/>
          <w:lang w:val="en-GB"/>
        </w:rPr>
        <w:t xml:space="preserve">believe that, by </w:t>
      </w:r>
      <w:r w:rsidR="001E1F0D" w:rsidRPr="00D3162F">
        <w:rPr>
          <w:rFonts w:ascii="Georgia" w:hAnsi="Georgia"/>
          <w:sz w:val="21"/>
          <w:szCs w:val="21"/>
          <w:lang w:val="en-GB"/>
        </w:rPr>
        <w:t>working together across borders, with a common vision, and with these smart dynamics in mind, we are well placed to bring about positive change in the global economy</w:t>
      </w:r>
      <w:r w:rsidR="001E1F0D">
        <w:rPr>
          <w:rFonts w:ascii="Georgia" w:hAnsi="Georgia"/>
          <w:sz w:val="21"/>
          <w:szCs w:val="21"/>
          <w:lang w:val="en-GB"/>
        </w:rPr>
        <w:t xml:space="preserve"> and to pave the way for new generations to turn the COVID-19 crisis to an opportunity for the social, cultural, humanitarian and economic development of the world.</w:t>
      </w:r>
    </w:p>
    <w:p w14:paraId="5BB5ECEF" w14:textId="77777777" w:rsidR="001E1F0D" w:rsidRDefault="001E1F0D" w:rsidP="001E1F0D">
      <w:pPr>
        <w:pStyle w:val="BodyA"/>
        <w:suppressAutoHyphens/>
        <w:spacing w:line="360" w:lineRule="auto"/>
        <w:jc w:val="both"/>
        <w:rPr>
          <w:rFonts w:ascii="Georgia" w:hAnsi="Georgia"/>
          <w:sz w:val="21"/>
          <w:szCs w:val="21"/>
          <w:lang w:val="en-GB"/>
        </w:rPr>
      </w:pPr>
    </w:p>
    <w:p w14:paraId="6D4F73EC" w14:textId="77777777" w:rsidR="001E1F0D" w:rsidRDefault="001E1F0D" w:rsidP="001E1F0D">
      <w:pPr>
        <w:pStyle w:val="BodyA"/>
        <w:suppressAutoHyphens/>
        <w:spacing w:line="360" w:lineRule="auto"/>
        <w:jc w:val="both"/>
        <w:rPr>
          <w:rFonts w:ascii="Georgia" w:hAnsi="Georgia"/>
          <w:sz w:val="21"/>
          <w:szCs w:val="21"/>
          <w:lang w:val="en-GB"/>
        </w:rPr>
      </w:pPr>
    </w:p>
    <w:p w14:paraId="1C1F228B" w14:textId="77777777" w:rsidR="001E1F0D" w:rsidRPr="00662D0A" w:rsidRDefault="001E1F0D" w:rsidP="001E1F0D">
      <w:pPr>
        <w:pStyle w:val="BodyA"/>
        <w:suppressAutoHyphens/>
        <w:spacing w:line="360" w:lineRule="auto"/>
        <w:jc w:val="both"/>
        <w:rPr>
          <w:rFonts w:ascii="Georgia" w:hAnsi="Georgia"/>
          <w:sz w:val="21"/>
          <w:szCs w:val="21"/>
          <w:lang w:val="en-GB"/>
        </w:rPr>
      </w:pPr>
      <w:r w:rsidRPr="00662D0A">
        <w:rPr>
          <w:rFonts w:ascii="Georgia" w:hAnsi="Georgia"/>
          <w:sz w:val="21"/>
          <w:szCs w:val="21"/>
          <w:lang w:val="en-GB"/>
        </w:rPr>
        <w:t>Sincerely,</w:t>
      </w:r>
    </w:p>
    <w:p w14:paraId="68F999C1" w14:textId="015131D7" w:rsidR="008477F0" w:rsidRDefault="001E1F0D" w:rsidP="001E1F0D">
      <w:pPr>
        <w:pStyle w:val="BodyA"/>
        <w:suppressAutoHyphens/>
        <w:spacing w:line="360" w:lineRule="auto"/>
        <w:rPr>
          <w:rFonts w:ascii="Georgia" w:hAnsi="Georgia"/>
          <w:sz w:val="21"/>
          <w:szCs w:val="21"/>
          <w:lang w:val="en-GB"/>
        </w:rPr>
      </w:pPr>
      <w:r>
        <w:rPr>
          <w:rFonts w:ascii="Georgia" w:hAnsi="Georgia"/>
          <w:sz w:val="21"/>
          <w:szCs w:val="21"/>
          <w:lang w:val="en-GB"/>
        </w:rPr>
        <w:br/>
      </w:r>
    </w:p>
    <w:p w14:paraId="717CE112" w14:textId="13FD092A" w:rsidR="001E1F0D" w:rsidRDefault="001E1F0D" w:rsidP="001E1F0D">
      <w:pPr>
        <w:pStyle w:val="BodyA"/>
        <w:suppressAutoHyphens/>
        <w:spacing w:line="360" w:lineRule="auto"/>
        <w:rPr>
          <w:rFonts w:ascii="Georgia" w:hAnsi="Georgia"/>
          <w:sz w:val="21"/>
          <w:szCs w:val="21"/>
          <w:lang w:val="en-GB"/>
        </w:rPr>
      </w:pPr>
      <w:r w:rsidRPr="007A0EAB">
        <w:rPr>
          <w:rFonts w:ascii="Georgia" w:hAnsi="Georgia"/>
          <w:sz w:val="21"/>
          <w:szCs w:val="21"/>
          <w:lang w:val="en-GB"/>
        </w:rPr>
        <w:t xml:space="preserve">Baybars Altuntas </w:t>
      </w:r>
      <w:r w:rsidRPr="007A0EAB">
        <w:rPr>
          <w:rFonts w:ascii="Georgia" w:hAnsi="Georgia"/>
          <w:sz w:val="21"/>
          <w:szCs w:val="21"/>
          <w:lang w:val="en-GB"/>
        </w:rPr>
        <w:br/>
        <w:t>Executive Chairman, World Business Angels Investment Forum</w:t>
      </w:r>
      <w:r w:rsidRPr="007A0EAB">
        <w:rPr>
          <w:rFonts w:ascii="Georgia" w:hAnsi="Georgia"/>
          <w:sz w:val="21"/>
          <w:szCs w:val="21"/>
          <w:lang w:val="en-GB"/>
        </w:rPr>
        <w:br/>
        <w:t>An Affiliated Partner of the G20 Global Partnership for Financial Inclusion (GPFI)</w:t>
      </w:r>
    </w:p>
    <w:p w14:paraId="2F17B43C" w14:textId="01992512" w:rsidR="008477F0" w:rsidRPr="007A0EAB" w:rsidRDefault="008477F0" w:rsidP="001E1F0D">
      <w:pPr>
        <w:pStyle w:val="BodyA"/>
        <w:suppressAutoHyphens/>
        <w:spacing w:line="360" w:lineRule="auto"/>
        <w:rPr>
          <w:rFonts w:ascii="Georgia" w:hAnsi="Georgia"/>
          <w:sz w:val="21"/>
          <w:szCs w:val="21"/>
          <w:lang w:val="en-GB"/>
        </w:rPr>
      </w:pPr>
      <w:r>
        <w:rPr>
          <w:rFonts w:ascii="Georgia" w:hAnsi="Georgia"/>
          <w:sz w:val="21"/>
          <w:szCs w:val="21"/>
          <w:lang w:val="en-GB"/>
        </w:rPr>
        <w:t>Baybars.Altuntas@wbaforum.org</w:t>
      </w:r>
    </w:p>
    <w:p w14:paraId="2FF66CBE" w14:textId="115E35FD" w:rsidR="001E1F0D" w:rsidRDefault="001E1F0D" w:rsidP="00662D0A">
      <w:pPr>
        <w:pStyle w:val="BodyA"/>
        <w:suppressAutoHyphens/>
        <w:spacing w:line="360" w:lineRule="auto"/>
        <w:jc w:val="both"/>
        <w:rPr>
          <w:rFonts w:ascii="Georgia" w:hAnsi="Georgia"/>
          <w:sz w:val="21"/>
          <w:szCs w:val="21"/>
          <w:lang w:val="en-GB"/>
        </w:rPr>
      </w:pPr>
    </w:p>
    <w:p w14:paraId="6649DEC2" w14:textId="3AF3ACFE" w:rsidR="00E51D71" w:rsidRDefault="00E51D71" w:rsidP="00662D0A">
      <w:pPr>
        <w:pStyle w:val="BodyA"/>
        <w:suppressAutoHyphens/>
        <w:spacing w:line="360" w:lineRule="auto"/>
        <w:jc w:val="both"/>
        <w:rPr>
          <w:rFonts w:ascii="Georgia" w:hAnsi="Georgia"/>
          <w:sz w:val="21"/>
          <w:szCs w:val="21"/>
          <w:lang w:val="en-GB"/>
        </w:rPr>
      </w:pPr>
    </w:p>
    <w:p w14:paraId="3140510F" w14:textId="0B727C8D" w:rsidR="00E51D71" w:rsidRDefault="00E51D71" w:rsidP="00662D0A">
      <w:pPr>
        <w:pStyle w:val="BodyA"/>
        <w:suppressAutoHyphens/>
        <w:spacing w:line="360" w:lineRule="auto"/>
        <w:jc w:val="both"/>
        <w:rPr>
          <w:rFonts w:ascii="Georgia" w:hAnsi="Georgia"/>
          <w:sz w:val="21"/>
          <w:szCs w:val="21"/>
          <w:lang w:val="en-GB"/>
        </w:rPr>
      </w:pPr>
    </w:p>
    <w:p w14:paraId="4220E75E" w14:textId="0358D931" w:rsidR="00E51D71" w:rsidRDefault="00E51D71" w:rsidP="00662D0A">
      <w:pPr>
        <w:pStyle w:val="BodyA"/>
        <w:suppressAutoHyphens/>
        <w:spacing w:line="360" w:lineRule="auto"/>
        <w:jc w:val="both"/>
        <w:rPr>
          <w:rFonts w:ascii="Georgia" w:hAnsi="Georgia"/>
          <w:sz w:val="21"/>
          <w:szCs w:val="21"/>
          <w:lang w:val="en-GB"/>
        </w:rPr>
      </w:pPr>
    </w:p>
    <w:p w14:paraId="0290F0B1" w14:textId="0D6E5925" w:rsidR="00E51D71" w:rsidRDefault="00E51D71" w:rsidP="00662D0A">
      <w:pPr>
        <w:pStyle w:val="BodyA"/>
        <w:suppressAutoHyphens/>
        <w:spacing w:line="360" w:lineRule="auto"/>
        <w:jc w:val="both"/>
        <w:rPr>
          <w:rFonts w:ascii="Georgia" w:hAnsi="Georgia"/>
          <w:sz w:val="21"/>
          <w:szCs w:val="21"/>
          <w:lang w:val="en-GB"/>
        </w:rPr>
      </w:pPr>
    </w:p>
    <w:p w14:paraId="5D5EA5AD" w14:textId="1306C866" w:rsidR="00E51D71" w:rsidRDefault="00E51D71" w:rsidP="00662D0A">
      <w:pPr>
        <w:pStyle w:val="BodyA"/>
        <w:suppressAutoHyphens/>
        <w:spacing w:line="360" w:lineRule="auto"/>
        <w:jc w:val="both"/>
        <w:rPr>
          <w:rFonts w:ascii="Georgia" w:hAnsi="Georgia"/>
          <w:sz w:val="21"/>
          <w:szCs w:val="21"/>
          <w:lang w:val="en-GB"/>
        </w:rPr>
      </w:pPr>
    </w:p>
    <w:p w14:paraId="0642AFC6" w14:textId="77777777" w:rsidR="00E51D71" w:rsidRDefault="00E51D71" w:rsidP="00662D0A">
      <w:pPr>
        <w:pStyle w:val="BodyA"/>
        <w:suppressAutoHyphens/>
        <w:spacing w:line="360" w:lineRule="auto"/>
        <w:jc w:val="both"/>
        <w:rPr>
          <w:rFonts w:ascii="Georgia" w:hAnsi="Georgia"/>
          <w:sz w:val="21"/>
          <w:szCs w:val="21"/>
          <w:lang w:val="en-GB"/>
        </w:rPr>
      </w:pPr>
    </w:p>
    <w:p w14:paraId="75610BA3" w14:textId="77777777" w:rsidR="00A3328A" w:rsidRDefault="00A3328A" w:rsidP="00662D0A">
      <w:pPr>
        <w:pStyle w:val="BodyA"/>
        <w:suppressAutoHyphens/>
        <w:spacing w:line="360" w:lineRule="auto"/>
        <w:jc w:val="both"/>
        <w:rPr>
          <w:rFonts w:ascii="Georgia" w:hAnsi="Georgia"/>
          <w:sz w:val="21"/>
          <w:szCs w:val="21"/>
          <w:lang w:val="en-GB"/>
        </w:rPr>
        <w:sectPr w:rsidR="00A3328A" w:rsidSect="0082328E">
          <w:footerReference w:type="default" r:id="rId12"/>
          <w:pgSz w:w="12240" w:h="15840"/>
          <w:pgMar w:top="1440" w:right="1080" w:bottom="1440" w:left="1080" w:header="720" w:footer="864" w:gutter="0"/>
          <w:pgNumType w:start="1"/>
          <w:cols w:space="720"/>
          <w:docGrid w:linePitch="326"/>
        </w:sectPr>
      </w:pPr>
    </w:p>
    <w:p w14:paraId="61EF7AD6" w14:textId="432B762A" w:rsidR="001E1F0D" w:rsidRDefault="001E1F0D" w:rsidP="00662D0A">
      <w:pPr>
        <w:pStyle w:val="BodyA"/>
        <w:suppressAutoHyphens/>
        <w:spacing w:line="360" w:lineRule="auto"/>
        <w:jc w:val="both"/>
        <w:rPr>
          <w:rFonts w:ascii="Georgia" w:hAnsi="Georgia"/>
          <w:sz w:val="21"/>
          <w:szCs w:val="21"/>
          <w:lang w:val="en-GB"/>
        </w:rPr>
      </w:pPr>
    </w:p>
    <w:p w14:paraId="7E1E555D" w14:textId="6CBDB99C" w:rsidR="008C4E6E" w:rsidRDefault="008C4E6E" w:rsidP="00662D0A">
      <w:pPr>
        <w:pStyle w:val="BodyA"/>
        <w:suppressAutoHyphens/>
        <w:spacing w:line="360" w:lineRule="auto"/>
        <w:jc w:val="both"/>
        <w:rPr>
          <w:rFonts w:ascii="Georgia" w:hAnsi="Georgia"/>
          <w:sz w:val="21"/>
          <w:szCs w:val="21"/>
          <w:lang w:val="en-GB"/>
        </w:rPr>
      </w:pPr>
    </w:p>
    <w:p w14:paraId="25F3AA0E" w14:textId="49D99EA6" w:rsidR="008C4E6E" w:rsidRPr="001E1F0D" w:rsidRDefault="001E1F0D" w:rsidP="00561912">
      <w:pPr>
        <w:pStyle w:val="BodyA"/>
        <w:numPr>
          <w:ilvl w:val="0"/>
          <w:numId w:val="6"/>
        </w:numPr>
        <w:suppressAutoHyphens/>
        <w:spacing w:line="360" w:lineRule="auto"/>
        <w:rPr>
          <w:rFonts w:ascii="Georgia" w:hAnsi="Georgia"/>
          <w:b/>
          <w:bCs/>
          <w:sz w:val="21"/>
          <w:szCs w:val="21"/>
          <w:lang w:val="en-GB"/>
        </w:rPr>
      </w:pPr>
      <w:r w:rsidRPr="001E1F0D">
        <w:rPr>
          <w:rFonts w:ascii="Georgia" w:hAnsi="Georgia"/>
          <w:b/>
          <w:bCs/>
          <w:sz w:val="21"/>
          <w:szCs w:val="21"/>
          <w:lang w:val="en-GB"/>
        </w:rPr>
        <w:t>Introduction</w:t>
      </w:r>
    </w:p>
    <w:p w14:paraId="0FCFAF15" w14:textId="77777777" w:rsidR="008C4E6E" w:rsidRPr="00662D0A" w:rsidRDefault="008C4E6E" w:rsidP="008C4E6E">
      <w:pPr>
        <w:pStyle w:val="BodyA"/>
        <w:suppressAutoHyphens/>
        <w:spacing w:line="360" w:lineRule="auto"/>
        <w:jc w:val="both"/>
        <w:rPr>
          <w:rFonts w:ascii="Georgia" w:hAnsi="Georgia"/>
          <w:sz w:val="21"/>
          <w:szCs w:val="21"/>
          <w:lang w:val="en-GB"/>
        </w:rPr>
      </w:pPr>
    </w:p>
    <w:p w14:paraId="2D7C83DC" w14:textId="77777777" w:rsidR="008C4E6E" w:rsidRPr="00662D0A" w:rsidRDefault="008C4E6E" w:rsidP="006C2B58">
      <w:pPr>
        <w:pStyle w:val="BodyA"/>
        <w:suppressAutoHyphens/>
        <w:spacing w:line="360" w:lineRule="auto"/>
        <w:ind w:left="360"/>
        <w:jc w:val="both"/>
        <w:rPr>
          <w:rFonts w:ascii="Georgia" w:hAnsi="Georgia"/>
          <w:sz w:val="21"/>
          <w:szCs w:val="21"/>
          <w:lang w:val="en-GB"/>
        </w:rPr>
      </w:pPr>
      <w:r w:rsidRPr="00662D0A">
        <w:rPr>
          <w:rFonts w:ascii="Georgia" w:hAnsi="Georgia"/>
          <w:sz w:val="21"/>
          <w:szCs w:val="21"/>
          <w:lang w:val="en-GB"/>
        </w:rPr>
        <w:t xml:space="preserve">The world is on the verge of a great disruption sparked by the COVID-19 pandemic. For the first time since the Great Depression of 1929, every country, every society and every economy in the world has seen the impact on health, employment, finance, trade and business. Every report we see—from the World Bank, IMF, OECD, WEF, and NASDAQ—forecasts wide-ranging effects of this great disruption. </w:t>
      </w:r>
    </w:p>
    <w:p w14:paraId="1CDB507D" w14:textId="77777777" w:rsidR="008C4E6E" w:rsidRPr="00662D0A" w:rsidRDefault="008C4E6E" w:rsidP="006C2B58">
      <w:pPr>
        <w:pStyle w:val="BodyA"/>
        <w:suppressAutoHyphens/>
        <w:spacing w:line="360" w:lineRule="auto"/>
        <w:ind w:left="360"/>
        <w:jc w:val="both"/>
        <w:rPr>
          <w:rFonts w:ascii="Georgia" w:hAnsi="Georgia"/>
          <w:sz w:val="21"/>
          <w:szCs w:val="21"/>
          <w:lang w:val="en-GB"/>
        </w:rPr>
      </w:pPr>
    </w:p>
    <w:p w14:paraId="24AB7C6A" w14:textId="77777777" w:rsidR="008C4E6E" w:rsidRPr="00662D0A" w:rsidRDefault="008C4E6E" w:rsidP="006C2B58">
      <w:pPr>
        <w:pStyle w:val="BodyA"/>
        <w:suppressAutoHyphens/>
        <w:spacing w:line="360" w:lineRule="auto"/>
        <w:ind w:left="360"/>
        <w:jc w:val="both"/>
        <w:rPr>
          <w:rFonts w:ascii="Georgia" w:hAnsi="Georgia"/>
          <w:sz w:val="21"/>
          <w:szCs w:val="21"/>
          <w:lang w:val="en-GB"/>
        </w:rPr>
      </w:pPr>
      <w:r w:rsidRPr="00662D0A">
        <w:rPr>
          <w:rFonts w:ascii="Georgia" w:hAnsi="Georgia"/>
          <w:sz w:val="21"/>
          <w:szCs w:val="21"/>
          <w:lang w:val="en-GB"/>
        </w:rPr>
        <w:t>The latest IMF Global Financial Stability Report projects high market volatility, a collapse in risk asset prices, a reversal of portfolios, and a deterioration of market liquidity. These global financial conditions clearly have a greater effect on the entrepreneurship ecosystem than they would in non-pandemic times.</w:t>
      </w:r>
    </w:p>
    <w:p w14:paraId="61D0C067" w14:textId="77777777" w:rsidR="008C4E6E" w:rsidRPr="00662D0A" w:rsidRDefault="008C4E6E" w:rsidP="006C2B58">
      <w:pPr>
        <w:pStyle w:val="BodyA"/>
        <w:suppressAutoHyphens/>
        <w:spacing w:line="360" w:lineRule="auto"/>
        <w:ind w:left="360"/>
        <w:jc w:val="both"/>
        <w:rPr>
          <w:rFonts w:ascii="Georgia" w:hAnsi="Georgia"/>
          <w:sz w:val="21"/>
          <w:szCs w:val="21"/>
          <w:lang w:val="en-GB"/>
        </w:rPr>
      </w:pPr>
    </w:p>
    <w:p w14:paraId="20721DB7" w14:textId="77777777" w:rsidR="008C4E6E" w:rsidRPr="00662D0A" w:rsidRDefault="008C4E6E" w:rsidP="006C2B58">
      <w:pPr>
        <w:pStyle w:val="BodyA"/>
        <w:suppressAutoHyphens/>
        <w:spacing w:line="360" w:lineRule="auto"/>
        <w:ind w:left="360"/>
        <w:jc w:val="both"/>
        <w:rPr>
          <w:rFonts w:ascii="Georgia" w:hAnsi="Georgia"/>
          <w:sz w:val="21"/>
          <w:szCs w:val="21"/>
          <w:lang w:val="en-GB"/>
        </w:rPr>
      </w:pPr>
      <w:r w:rsidRPr="00662D0A">
        <w:rPr>
          <w:rFonts w:ascii="Georgia" w:hAnsi="Georgia"/>
          <w:sz w:val="21"/>
          <w:szCs w:val="21"/>
          <w:lang w:val="en-GB"/>
        </w:rPr>
        <w:t xml:space="preserve">The World Bank predicts that the global GDP will shrink by 5.2% in 2020, the worst scenario since World War II, and nearly triple the contraction experienced during the 2009 recession. A recent OECD report also predicts massive global unemployment rates. The same report also expects that, starting in Q4 of 2020, recovery will be slow, and in many regions, returning to pre-COVID-19 levels will take 2 years.  </w:t>
      </w:r>
    </w:p>
    <w:p w14:paraId="54EAB757" w14:textId="77777777" w:rsidR="008C4E6E" w:rsidRPr="00662D0A" w:rsidRDefault="008C4E6E" w:rsidP="006C2B58">
      <w:pPr>
        <w:pStyle w:val="BodyA"/>
        <w:suppressAutoHyphens/>
        <w:spacing w:line="360" w:lineRule="auto"/>
        <w:ind w:left="360"/>
        <w:jc w:val="both"/>
        <w:rPr>
          <w:rFonts w:ascii="Georgia" w:hAnsi="Georgia"/>
          <w:sz w:val="21"/>
          <w:szCs w:val="21"/>
          <w:lang w:val="en-GB"/>
        </w:rPr>
      </w:pPr>
    </w:p>
    <w:p w14:paraId="4B8877D8" w14:textId="77777777" w:rsidR="008C4E6E" w:rsidRPr="00662D0A" w:rsidRDefault="008C4E6E" w:rsidP="006C2B58">
      <w:pPr>
        <w:pStyle w:val="BodyA"/>
        <w:suppressAutoHyphens/>
        <w:spacing w:line="360" w:lineRule="auto"/>
        <w:ind w:left="360"/>
        <w:jc w:val="both"/>
        <w:rPr>
          <w:rFonts w:ascii="Georgia" w:hAnsi="Georgia"/>
          <w:sz w:val="21"/>
          <w:szCs w:val="21"/>
          <w:lang w:val="en-GB"/>
        </w:rPr>
      </w:pPr>
      <w:r w:rsidRPr="00662D0A">
        <w:rPr>
          <w:rFonts w:ascii="Georgia" w:hAnsi="Georgia"/>
          <w:sz w:val="21"/>
          <w:szCs w:val="21"/>
          <w:lang w:val="en-GB"/>
        </w:rPr>
        <w:t xml:space="preserve">Like other institutions, the World Economic Forum identified a number of key risks: 500 million people falling into poverty, a 3% drop in world output, an anticipated fall in global trade of up to 32%, and an estimated 40% drop in FDI. The report forecasts that bankruptcies will skyrocket, that many industries will fail, and that structural unemployment levels will be elevated for years to come. </w:t>
      </w:r>
    </w:p>
    <w:p w14:paraId="4D6A813E" w14:textId="77777777" w:rsidR="008C4E6E" w:rsidRPr="00662D0A" w:rsidRDefault="008C4E6E" w:rsidP="006C2B58">
      <w:pPr>
        <w:pStyle w:val="BodyA"/>
        <w:suppressAutoHyphens/>
        <w:spacing w:line="360" w:lineRule="auto"/>
        <w:ind w:left="360"/>
        <w:jc w:val="both"/>
        <w:rPr>
          <w:rFonts w:ascii="Georgia" w:hAnsi="Georgia"/>
          <w:sz w:val="21"/>
          <w:szCs w:val="21"/>
          <w:lang w:val="en-GB"/>
        </w:rPr>
      </w:pPr>
    </w:p>
    <w:p w14:paraId="09ED1752" w14:textId="77777777" w:rsidR="008C4E6E" w:rsidRPr="00662D0A" w:rsidRDefault="008C4E6E" w:rsidP="006C2B58">
      <w:pPr>
        <w:pStyle w:val="BodyA"/>
        <w:suppressAutoHyphens/>
        <w:spacing w:line="360" w:lineRule="auto"/>
        <w:ind w:left="360"/>
        <w:jc w:val="both"/>
        <w:rPr>
          <w:rFonts w:ascii="Georgia" w:hAnsi="Georgia"/>
          <w:sz w:val="21"/>
          <w:szCs w:val="21"/>
          <w:lang w:val="en-GB"/>
        </w:rPr>
      </w:pPr>
      <w:r w:rsidRPr="00662D0A">
        <w:rPr>
          <w:rFonts w:ascii="Georgia" w:hAnsi="Georgia"/>
          <w:sz w:val="21"/>
          <w:szCs w:val="21"/>
          <w:lang w:val="en-GB"/>
        </w:rPr>
        <w:t xml:space="preserve">A NASDAQ survey indicated that </w:t>
      </w:r>
      <w:proofErr w:type="spellStart"/>
      <w:r w:rsidRPr="00662D0A">
        <w:rPr>
          <w:rFonts w:ascii="Georgia" w:hAnsi="Georgia"/>
          <w:sz w:val="21"/>
          <w:szCs w:val="21"/>
          <w:lang w:val="en-GB"/>
        </w:rPr>
        <w:t>startup</w:t>
      </w:r>
      <w:proofErr w:type="spellEnd"/>
      <w:r w:rsidRPr="00662D0A">
        <w:rPr>
          <w:rFonts w:ascii="Georgia" w:hAnsi="Georgia"/>
          <w:sz w:val="21"/>
          <w:szCs w:val="21"/>
          <w:lang w:val="en-GB"/>
        </w:rPr>
        <w:t xml:space="preserve"> investors expect there will be a significant impact on investing activities and that this pandemic-induced environment will last 1 and 2 years.  </w:t>
      </w:r>
    </w:p>
    <w:p w14:paraId="67A45890" w14:textId="77777777" w:rsidR="008C4E6E" w:rsidRPr="00662D0A" w:rsidRDefault="008C4E6E" w:rsidP="008C4E6E">
      <w:pPr>
        <w:pStyle w:val="BodyA"/>
        <w:suppressAutoHyphens/>
        <w:spacing w:line="360" w:lineRule="auto"/>
        <w:jc w:val="both"/>
        <w:rPr>
          <w:rFonts w:ascii="Georgia" w:hAnsi="Georgia"/>
          <w:sz w:val="21"/>
          <w:szCs w:val="21"/>
          <w:lang w:val="en-GB"/>
        </w:rPr>
      </w:pPr>
    </w:p>
    <w:p w14:paraId="49934325" w14:textId="3B5FFAC0" w:rsidR="00561912" w:rsidRPr="00561912" w:rsidRDefault="00896518" w:rsidP="00561912">
      <w:pPr>
        <w:pStyle w:val="BodyA"/>
        <w:numPr>
          <w:ilvl w:val="0"/>
          <w:numId w:val="6"/>
        </w:numPr>
        <w:suppressAutoHyphens/>
        <w:spacing w:line="360" w:lineRule="auto"/>
        <w:rPr>
          <w:rFonts w:ascii="Georgia" w:hAnsi="Georgia"/>
          <w:sz w:val="21"/>
          <w:szCs w:val="21"/>
          <w:lang w:val="en-GB"/>
        </w:rPr>
      </w:pPr>
      <w:r>
        <w:rPr>
          <w:rFonts w:ascii="Georgia" w:hAnsi="Georgia"/>
          <w:b/>
          <w:bCs/>
          <w:sz w:val="21"/>
          <w:szCs w:val="21"/>
          <w:lang w:val="en-GB"/>
        </w:rPr>
        <w:t>Key findings:</w:t>
      </w:r>
    </w:p>
    <w:p w14:paraId="24F4F22D" w14:textId="77777777" w:rsidR="00561912" w:rsidRDefault="00561912" w:rsidP="00561912">
      <w:pPr>
        <w:pStyle w:val="BodyA"/>
        <w:suppressAutoHyphens/>
        <w:spacing w:line="360" w:lineRule="auto"/>
        <w:rPr>
          <w:rFonts w:ascii="Georgia" w:hAnsi="Georgia"/>
          <w:b/>
          <w:bCs/>
          <w:sz w:val="21"/>
          <w:szCs w:val="21"/>
          <w:lang w:val="en-GB"/>
        </w:rPr>
      </w:pPr>
    </w:p>
    <w:p w14:paraId="72DDB5D3" w14:textId="6C235D5B" w:rsidR="008C4E6E" w:rsidRDefault="006E5081" w:rsidP="006C2B58">
      <w:pPr>
        <w:pStyle w:val="BodyA"/>
        <w:suppressAutoHyphens/>
        <w:spacing w:line="360" w:lineRule="auto"/>
        <w:ind w:left="360"/>
        <w:jc w:val="both"/>
        <w:rPr>
          <w:rFonts w:ascii="Georgia" w:hAnsi="Georgia"/>
          <w:sz w:val="21"/>
          <w:szCs w:val="21"/>
          <w:lang w:val="en-GB"/>
        </w:rPr>
      </w:pPr>
      <w:r w:rsidRPr="006E5081">
        <w:rPr>
          <w:rFonts w:ascii="Georgia" w:hAnsi="Georgia"/>
          <w:sz w:val="21"/>
          <w:szCs w:val="21"/>
          <w:lang w:val="en-GB"/>
        </w:rPr>
        <w:t>WBAF conducted a global survey among our members which included business owners from more than 77 countries and across multiple industries. It was designed to gather opinions regarding the impact on several domains such as economic, business, social and overall quality of life during this pandemic.</w:t>
      </w:r>
    </w:p>
    <w:p w14:paraId="43B35FD8" w14:textId="77777777" w:rsidR="006E5081" w:rsidRPr="00662D0A" w:rsidRDefault="006E5081" w:rsidP="006C2B58">
      <w:pPr>
        <w:pStyle w:val="BodyA"/>
        <w:suppressAutoHyphens/>
        <w:spacing w:line="360" w:lineRule="auto"/>
        <w:ind w:left="360"/>
        <w:jc w:val="both"/>
        <w:rPr>
          <w:rFonts w:ascii="Georgia" w:hAnsi="Georgia"/>
          <w:sz w:val="21"/>
          <w:szCs w:val="21"/>
          <w:lang w:val="en-GB"/>
        </w:rPr>
      </w:pPr>
    </w:p>
    <w:p w14:paraId="7F46C205" w14:textId="77777777" w:rsidR="006E5081" w:rsidRPr="006E5081" w:rsidRDefault="006E5081" w:rsidP="006E5081">
      <w:pPr>
        <w:pStyle w:val="BodyA"/>
        <w:numPr>
          <w:ilvl w:val="0"/>
          <w:numId w:val="9"/>
        </w:numPr>
        <w:suppressAutoHyphens/>
        <w:spacing w:line="360" w:lineRule="auto"/>
        <w:jc w:val="both"/>
        <w:rPr>
          <w:rFonts w:ascii="Georgia" w:hAnsi="Georgia"/>
          <w:sz w:val="21"/>
          <w:szCs w:val="21"/>
          <w:lang w:val="en-GB"/>
        </w:rPr>
      </w:pPr>
      <w:r w:rsidRPr="006E5081">
        <w:rPr>
          <w:rFonts w:ascii="Georgia" w:hAnsi="Georgia"/>
          <w:sz w:val="21"/>
          <w:szCs w:val="21"/>
          <w:lang w:val="en-GB"/>
        </w:rPr>
        <w:t>The Key findings from our recent 2020 WBAF Women Entrepreneurship Survey can be summarized as follows:</w:t>
      </w:r>
    </w:p>
    <w:p w14:paraId="588E35E5" w14:textId="77777777" w:rsidR="006E5081" w:rsidRPr="006E5081" w:rsidRDefault="006E5081" w:rsidP="006E5081">
      <w:pPr>
        <w:pStyle w:val="BodyA"/>
        <w:suppressAutoHyphens/>
        <w:spacing w:line="360" w:lineRule="auto"/>
        <w:ind w:left="360"/>
        <w:jc w:val="both"/>
        <w:rPr>
          <w:rFonts w:ascii="Georgia" w:hAnsi="Georgia"/>
          <w:sz w:val="21"/>
          <w:szCs w:val="21"/>
          <w:lang w:val="en-GB"/>
        </w:rPr>
      </w:pPr>
    </w:p>
    <w:p w14:paraId="62B68A99" w14:textId="77777777" w:rsidR="006E5081" w:rsidRPr="006E5081" w:rsidRDefault="006E5081" w:rsidP="006E5081">
      <w:pPr>
        <w:pStyle w:val="BodyA"/>
        <w:suppressAutoHyphens/>
        <w:spacing w:line="360" w:lineRule="auto"/>
        <w:ind w:left="360"/>
        <w:jc w:val="both"/>
        <w:rPr>
          <w:rFonts w:ascii="Georgia" w:hAnsi="Georgia"/>
          <w:sz w:val="21"/>
          <w:szCs w:val="21"/>
          <w:lang w:val="en-GB"/>
        </w:rPr>
      </w:pPr>
    </w:p>
    <w:p w14:paraId="0FF00BD1" w14:textId="77777777" w:rsidR="006E5081" w:rsidRPr="006E5081" w:rsidRDefault="006E5081" w:rsidP="006E5081">
      <w:pPr>
        <w:pStyle w:val="BodyA"/>
        <w:numPr>
          <w:ilvl w:val="0"/>
          <w:numId w:val="9"/>
        </w:numPr>
        <w:suppressAutoHyphens/>
        <w:spacing w:line="360" w:lineRule="auto"/>
        <w:jc w:val="both"/>
        <w:rPr>
          <w:rFonts w:ascii="Georgia" w:hAnsi="Georgia"/>
          <w:sz w:val="21"/>
          <w:szCs w:val="21"/>
          <w:lang w:val="en-GB"/>
        </w:rPr>
      </w:pPr>
      <w:r w:rsidRPr="006E5081">
        <w:rPr>
          <w:rFonts w:ascii="Georgia" w:hAnsi="Georgia"/>
          <w:sz w:val="21"/>
          <w:szCs w:val="21"/>
          <w:lang w:val="en-GB"/>
        </w:rPr>
        <w:lastRenderedPageBreak/>
        <w:t>The top challenges faced were financial at 69.65%, demand at 39.30% and workforce related at 24.51%</w:t>
      </w:r>
    </w:p>
    <w:p w14:paraId="07020A8D" w14:textId="77777777" w:rsidR="006E5081" w:rsidRPr="006E5081" w:rsidRDefault="006E5081" w:rsidP="006E5081">
      <w:pPr>
        <w:pStyle w:val="BodyA"/>
        <w:suppressAutoHyphens/>
        <w:spacing w:line="360" w:lineRule="auto"/>
        <w:ind w:left="360"/>
        <w:jc w:val="both"/>
        <w:rPr>
          <w:rFonts w:ascii="Georgia" w:hAnsi="Georgia"/>
          <w:sz w:val="21"/>
          <w:szCs w:val="21"/>
          <w:lang w:val="en-GB"/>
        </w:rPr>
      </w:pPr>
    </w:p>
    <w:p w14:paraId="745B6A7B" w14:textId="77777777" w:rsidR="006E5081" w:rsidRPr="006E5081" w:rsidRDefault="006E5081" w:rsidP="006E5081">
      <w:pPr>
        <w:pStyle w:val="BodyA"/>
        <w:numPr>
          <w:ilvl w:val="0"/>
          <w:numId w:val="9"/>
        </w:numPr>
        <w:suppressAutoHyphens/>
        <w:spacing w:line="360" w:lineRule="auto"/>
        <w:jc w:val="both"/>
        <w:rPr>
          <w:rFonts w:ascii="Georgia" w:hAnsi="Georgia"/>
          <w:sz w:val="21"/>
          <w:szCs w:val="21"/>
          <w:lang w:val="en-GB"/>
        </w:rPr>
      </w:pPr>
      <w:r w:rsidRPr="006E5081">
        <w:rPr>
          <w:rFonts w:ascii="Georgia" w:hAnsi="Georgia"/>
          <w:sz w:val="21"/>
          <w:szCs w:val="21"/>
          <w:lang w:val="en-GB"/>
        </w:rPr>
        <w:t xml:space="preserve">67.76% of respondents have changed or are planning to change their business model as a result of the pandemic.  Of these, 36.19 % changed it over the past 3 months, whereas 22.5% were in the process of changing it and 7% were planning to change it within the next 3-12 months </w:t>
      </w:r>
    </w:p>
    <w:p w14:paraId="7210F7C7" w14:textId="77777777" w:rsidR="006E5081" w:rsidRPr="006E5081" w:rsidRDefault="006E5081" w:rsidP="006E5081">
      <w:pPr>
        <w:pStyle w:val="BodyA"/>
        <w:suppressAutoHyphens/>
        <w:spacing w:line="360" w:lineRule="auto"/>
        <w:ind w:left="360"/>
        <w:jc w:val="both"/>
        <w:rPr>
          <w:rFonts w:ascii="Georgia" w:hAnsi="Georgia"/>
          <w:sz w:val="21"/>
          <w:szCs w:val="21"/>
          <w:lang w:val="en-GB"/>
        </w:rPr>
      </w:pPr>
    </w:p>
    <w:p w14:paraId="0FFE7A51" w14:textId="77777777" w:rsidR="006E5081" w:rsidRPr="006E5081" w:rsidRDefault="006E5081" w:rsidP="006E5081">
      <w:pPr>
        <w:pStyle w:val="BodyA"/>
        <w:numPr>
          <w:ilvl w:val="0"/>
          <w:numId w:val="9"/>
        </w:numPr>
        <w:suppressAutoHyphens/>
        <w:spacing w:line="360" w:lineRule="auto"/>
        <w:jc w:val="both"/>
        <w:rPr>
          <w:rFonts w:ascii="Georgia" w:hAnsi="Georgia"/>
          <w:sz w:val="21"/>
          <w:szCs w:val="21"/>
          <w:lang w:val="en-GB"/>
        </w:rPr>
      </w:pPr>
      <w:r w:rsidRPr="006E5081">
        <w:rPr>
          <w:rFonts w:ascii="Georgia" w:hAnsi="Georgia"/>
          <w:sz w:val="21"/>
          <w:szCs w:val="21"/>
          <w:lang w:val="en-GB"/>
        </w:rPr>
        <w:t>32.68% felt they could last more than 12 months without additional funding, whereas 20.62 % less than 3 months</w:t>
      </w:r>
    </w:p>
    <w:p w14:paraId="30A733FE" w14:textId="77777777" w:rsidR="006E5081" w:rsidRPr="006E5081" w:rsidRDefault="006E5081" w:rsidP="006E5081">
      <w:pPr>
        <w:pStyle w:val="BodyA"/>
        <w:suppressAutoHyphens/>
        <w:spacing w:line="360" w:lineRule="auto"/>
        <w:ind w:left="360"/>
        <w:jc w:val="both"/>
        <w:rPr>
          <w:rFonts w:ascii="Georgia" w:hAnsi="Georgia"/>
          <w:sz w:val="21"/>
          <w:szCs w:val="21"/>
          <w:lang w:val="en-GB"/>
        </w:rPr>
      </w:pPr>
    </w:p>
    <w:p w14:paraId="19826474" w14:textId="77777777" w:rsidR="006E5081" w:rsidRPr="006E5081" w:rsidRDefault="006E5081" w:rsidP="006E5081">
      <w:pPr>
        <w:pStyle w:val="BodyA"/>
        <w:numPr>
          <w:ilvl w:val="0"/>
          <w:numId w:val="9"/>
        </w:numPr>
        <w:suppressAutoHyphens/>
        <w:spacing w:line="360" w:lineRule="auto"/>
        <w:jc w:val="both"/>
        <w:rPr>
          <w:rFonts w:ascii="Georgia" w:hAnsi="Georgia"/>
          <w:sz w:val="21"/>
          <w:szCs w:val="21"/>
          <w:lang w:val="en-GB"/>
        </w:rPr>
      </w:pPr>
      <w:r w:rsidRPr="006E5081">
        <w:rPr>
          <w:rFonts w:ascii="Georgia" w:hAnsi="Georgia"/>
          <w:sz w:val="21"/>
          <w:szCs w:val="21"/>
          <w:lang w:val="en-GB"/>
        </w:rPr>
        <w:t>The factors identified as causing most difficulties for women entrepreneurship were financial inclusion at 58.75%, digital fluency/literacy at 32.68% and health at 16.73%</w:t>
      </w:r>
    </w:p>
    <w:p w14:paraId="3A546D10" w14:textId="77777777" w:rsidR="006E5081" w:rsidRPr="006E5081" w:rsidRDefault="006E5081" w:rsidP="006E5081">
      <w:pPr>
        <w:pStyle w:val="BodyA"/>
        <w:suppressAutoHyphens/>
        <w:spacing w:line="360" w:lineRule="auto"/>
        <w:ind w:left="360"/>
        <w:jc w:val="both"/>
        <w:rPr>
          <w:rFonts w:ascii="Georgia" w:hAnsi="Georgia"/>
          <w:sz w:val="21"/>
          <w:szCs w:val="21"/>
          <w:lang w:val="en-GB"/>
        </w:rPr>
      </w:pPr>
    </w:p>
    <w:p w14:paraId="53E8DE1F" w14:textId="77777777" w:rsidR="006E5081" w:rsidRPr="006E5081" w:rsidRDefault="006E5081" w:rsidP="006E5081">
      <w:pPr>
        <w:pStyle w:val="BodyA"/>
        <w:numPr>
          <w:ilvl w:val="0"/>
          <w:numId w:val="9"/>
        </w:numPr>
        <w:suppressAutoHyphens/>
        <w:spacing w:line="360" w:lineRule="auto"/>
        <w:jc w:val="both"/>
        <w:rPr>
          <w:rFonts w:ascii="Georgia" w:hAnsi="Georgia"/>
          <w:sz w:val="21"/>
          <w:szCs w:val="21"/>
          <w:lang w:val="en-GB"/>
        </w:rPr>
      </w:pPr>
      <w:r w:rsidRPr="006E5081">
        <w:rPr>
          <w:rFonts w:ascii="Georgia" w:hAnsi="Georgia"/>
          <w:sz w:val="21"/>
          <w:szCs w:val="21"/>
          <w:lang w:val="en-GB"/>
        </w:rPr>
        <w:t xml:space="preserve">14.77% closed a business since the onset of the pandemic and 5.04% were thinking about closing it within the next 3-12 months </w:t>
      </w:r>
    </w:p>
    <w:p w14:paraId="279E26E7" w14:textId="77777777" w:rsidR="006E5081" w:rsidRPr="006E5081" w:rsidRDefault="006E5081" w:rsidP="006E5081">
      <w:pPr>
        <w:pStyle w:val="BodyA"/>
        <w:suppressAutoHyphens/>
        <w:spacing w:line="360" w:lineRule="auto"/>
        <w:ind w:left="360"/>
        <w:jc w:val="both"/>
        <w:rPr>
          <w:rFonts w:ascii="Georgia" w:hAnsi="Georgia"/>
          <w:sz w:val="21"/>
          <w:szCs w:val="21"/>
          <w:lang w:val="en-GB"/>
        </w:rPr>
      </w:pPr>
    </w:p>
    <w:p w14:paraId="79472503" w14:textId="77777777" w:rsidR="006E5081" w:rsidRPr="006E5081" w:rsidRDefault="006E5081" w:rsidP="006E5081">
      <w:pPr>
        <w:pStyle w:val="BodyA"/>
        <w:numPr>
          <w:ilvl w:val="0"/>
          <w:numId w:val="9"/>
        </w:numPr>
        <w:suppressAutoHyphens/>
        <w:spacing w:line="360" w:lineRule="auto"/>
        <w:jc w:val="both"/>
        <w:rPr>
          <w:rFonts w:ascii="Georgia" w:hAnsi="Georgia"/>
          <w:sz w:val="21"/>
          <w:szCs w:val="21"/>
          <w:lang w:val="en-GB"/>
        </w:rPr>
      </w:pPr>
      <w:r w:rsidRPr="006E5081">
        <w:rPr>
          <w:rFonts w:ascii="Georgia" w:hAnsi="Georgia"/>
          <w:sz w:val="21"/>
          <w:szCs w:val="21"/>
          <w:lang w:val="en-GB"/>
        </w:rPr>
        <w:t>17.11% of respondents surveyed thought about opening a new business within next 3 months, 13.76% within the next 6 months and 12.75% within the next 12 months</w:t>
      </w:r>
    </w:p>
    <w:p w14:paraId="3963CDAA" w14:textId="77777777" w:rsidR="006E5081" w:rsidRPr="006E5081" w:rsidRDefault="006E5081" w:rsidP="006E5081">
      <w:pPr>
        <w:pStyle w:val="BodyA"/>
        <w:suppressAutoHyphens/>
        <w:spacing w:line="360" w:lineRule="auto"/>
        <w:ind w:left="360"/>
        <w:jc w:val="both"/>
        <w:rPr>
          <w:rFonts w:ascii="Georgia" w:hAnsi="Georgia"/>
          <w:sz w:val="21"/>
          <w:szCs w:val="21"/>
          <w:lang w:val="en-GB"/>
        </w:rPr>
      </w:pPr>
    </w:p>
    <w:p w14:paraId="44D5CA0D" w14:textId="77777777" w:rsidR="006E5081" w:rsidRPr="006E5081" w:rsidRDefault="006E5081" w:rsidP="006E5081">
      <w:pPr>
        <w:pStyle w:val="BodyA"/>
        <w:numPr>
          <w:ilvl w:val="0"/>
          <w:numId w:val="9"/>
        </w:numPr>
        <w:suppressAutoHyphens/>
        <w:spacing w:line="360" w:lineRule="auto"/>
        <w:jc w:val="both"/>
        <w:rPr>
          <w:rFonts w:ascii="Georgia" w:hAnsi="Georgia"/>
          <w:sz w:val="21"/>
          <w:szCs w:val="21"/>
          <w:lang w:val="en-GB"/>
        </w:rPr>
      </w:pPr>
      <w:r w:rsidRPr="006E5081">
        <w:rPr>
          <w:rFonts w:ascii="Georgia" w:hAnsi="Georgia"/>
          <w:sz w:val="21"/>
          <w:szCs w:val="21"/>
          <w:lang w:val="en-GB"/>
        </w:rPr>
        <w:t xml:space="preserve">63.42% did not apply for additional funding during the pandemic and all other did apply, however only 15.95% were successful </w:t>
      </w:r>
    </w:p>
    <w:p w14:paraId="58B51FA6" w14:textId="77777777" w:rsidR="006E5081" w:rsidRPr="006E5081" w:rsidRDefault="006E5081" w:rsidP="006E5081">
      <w:pPr>
        <w:pStyle w:val="BodyA"/>
        <w:suppressAutoHyphens/>
        <w:spacing w:line="360" w:lineRule="auto"/>
        <w:ind w:left="360"/>
        <w:jc w:val="both"/>
        <w:rPr>
          <w:rFonts w:ascii="Georgia" w:hAnsi="Georgia"/>
          <w:sz w:val="21"/>
          <w:szCs w:val="21"/>
          <w:lang w:val="en-GB"/>
        </w:rPr>
      </w:pPr>
    </w:p>
    <w:p w14:paraId="378C15B9" w14:textId="77777777" w:rsidR="006E5081" w:rsidRPr="006E5081" w:rsidRDefault="006E5081" w:rsidP="006E5081">
      <w:pPr>
        <w:pStyle w:val="BodyA"/>
        <w:numPr>
          <w:ilvl w:val="0"/>
          <w:numId w:val="9"/>
        </w:numPr>
        <w:suppressAutoHyphens/>
        <w:spacing w:line="360" w:lineRule="auto"/>
        <w:jc w:val="both"/>
        <w:rPr>
          <w:rFonts w:ascii="Georgia" w:hAnsi="Georgia"/>
          <w:sz w:val="21"/>
          <w:szCs w:val="21"/>
          <w:lang w:val="en-GB"/>
        </w:rPr>
      </w:pPr>
      <w:r w:rsidRPr="006E5081">
        <w:rPr>
          <w:rFonts w:ascii="Georgia" w:hAnsi="Georgia"/>
          <w:sz w:val="21"/>
          <w:szCs w:val="21"/>
          <w:lang w:val="en-GB"/>
        </w:rPr>
        <w:t xml:space="preserve">Majority of our respondents 47.62% identified their business as a </w:t>
      </w:r>
      <w:proofErr w:type="spellStart"/>
      <w:r w:rsidRPr="006E5081">
        <w:rPr>
          <w:rFonts w:ascii="Georgia" w:hAnsi="Georgia"/>
          <w:sz w:val="21"/>
          <w:szCs w:val="21"/>
          <w:lang w:val="en-GB"/>
        </w:rPr>
        <w:t>startup</w:t>
      </w:r>
      <w:proofErr w:type="spellEnd"/>
      <w:r w:rsidRPr="006E5081">
        <w:rPr>
          <w:rFonts w:ascii="Georgia" w:hAnsi="Georgia"/>
          <w:sz w:val="21"/>
          <w:szCs w:val="21"/>
          <w:lang w:val="en-GB"/>
        </w:rPr>
        <w:t>, 35.16 % as SMEs and only 17.22% as a scale-up</w:t>
      </w:r>
    </w:p>
    <w:p w14:paraId="142A1BB3" w14:textId="77777777" w:rsidR="006E5081" w:rsidRPr="006E5081" w:rsidRDefault="006E5081" w:rsidP="006E5081">
      <w:pPr>
        <w:pStyle w:val="BodyA"/>
        <w:suppressAutoHyphens/>
        <w:spacing w:line="360" w:lineRule="auto"/>
        <w:ind w:left="360"/>
        <w:jc w:val="both"/>
        <w:rPr>
          <w:rFonts w:ascii="Georgia" w:hAnsi="Georgia"/>
          <w:sz w:val="21"/>
          <w:szCs w:val="21"/>
          <w:lang w:val="en-GB"/>
        </w:rPr>
      </w:pPr>
    </w:p>
    <w:p w14:paraId="2E754C10" w14:textId="77777777" w:rsidR="006E5081" w:rsidRPr="006E5081" w:rsidRDefault="006E5081" w:rsidP="006E5081">
      <w:pPr>
        <w:pStyle w:val="BodyA"/>
        <w:numPr>
          <w:ilvl w:val="0"/>
          <w:numId w:val="9"/>
        </w:numPr>
        <w:suppressAutoHyphens/>
        <w:spacing w:line="360" w:lineRule="auto"/>
        <w:jc w:val="both"/>
        <w:rPr>
          <w:rFonts w:ascii="Georgia" w:hAnsi="Georgia"/>
          <w:sz w:val="21"/>
          <w:szCs w:val="21"/>
          <w:lang w:val="en-GB"/>
        </w:rPr>
      </w:pPr>
      <w:r w:rsidRPr="006E5081">
        <w:rPr>
          <w:rFonts w:ascii="Georgia" w:hAnsi="Georgia"/>
          <w:sz w:val="21"/>
          <w:szCs w:val="21"/>
          <w:lang w:val="en-GB"/>
        </w:rPr>
        <w:t>The most affected industries were finance &amp; financial services 13.46% support &amp; logistics 11.15%, education 10.77%</w:t>
      </w:r>
    </w:p>
    <w:p w14:paraId="64F3D7D4" w14:textId="77777777" w:rsidR="006E5081" w:rsidRPr="006E5081" w:rsidRDefault="006E5081" w:rsidP="006E5081">
      <w:pPr>
        <w:pStyle w:val="BodyA"/>
        <w:suppressAutoHyphens/>
        <w:spacing w:line="360" w:lineRule="auto"/>
        <w:ind w:left="360"/>
        <w:jc w:val="both"/>
        <w:rPr>
          <w:rFonts w:ascii="Georgia" w:hAnsi="Georgia"/>
          <w:sz w:val="21"/>
          <w:szCs w:val="21"/>
          <w:lang w:val="en-GB"/>
        </w:rPr>
      </w:pPr>
    </w:p>
    <w:p w14:paraId="79ABCDEF" w14:textId="77777777" w:rsidR="006E5081" w:rsidRPr="006E5081" w:rsidRDefault="006E5081" w:rsidP="006E5081">
      <w:pPr>
        <w:pStyle w:val="BodyA"/>
        <w:numPr>
          <w:ilvl w:val="0"/>
          <w:numId w:val="9"/>
        </w:numPr>
        <w:suppressAutoHyphens/>
        <w:spacing w:line="360" w:lineRule="auto"/>
        <w:jc w:val="both"/>
        <w:rPr>
          <w:rFonts w:ascii="Georgia" w:hAnsi="Georgia"/>
          <w:sz w:val="21"/>
          <w:szCs w:val="21"/>
          <w:lang w:val="en-GB"/>
        </w:rPr>
      </w:pPr>
      <w:r w:rsidRPr="006E5081">
        <w:rPr>
          <w:rFonts w:ascii="Georgia" w:hAnsi="Georgia"/>
          <w:sz w:val="21"/>
          <w:szCs w:val="21"/>
          <w:lang w:val="en-GB"/>
        </w:rPr>
        <w:t>Fascinating to note that 93% of our respondents identified digital transformation as very important for the post pandemic economy and that 84.05% would be willing invest in the digital transformation of their business.</w:t>
      </w:r>
    </w:p>
    <w:p w14:paraId="4F083592" w14:textId="77777777" w:rsidR="006E5081" w:rsidRPr="006E5081" w:rsidRDefault="006E5081" w:rsidP="006E5081">
      <w:pPr>
        <w:pStyle w:val="BodyA"/>
        <w:suppressAutoHyphens/>
        <w:spacing w:line="360" w:lineRule="auto"/>
        <w:ind w:left="360"/>
        <w:jc w:val="both"/>
        <w:rPr>
          <w:rFonts w:ascii="Georgia" w:hAnsi="Georgia"/>
          <w:sz w:val="21"/>
          <w:szCs w:val="21"/>
          <w:lang w:val="en-GB"/>
        </w:rPr>
      </w:pPr>
    </w:p>
    <w:p w14:paraId="08FC03AD" w14:textId="77777777" w:rsidR="006E5081" w:rsidRPr="006E5081" w:rsidRDefault="006E5081" w:rsidP="006E5081">
      <w:pPr>
        <w:pStyle w:val="BodyA"/>
        <w:numPr>
          <w:ilvl w:val="0"/>
          <w:numId w:val="9"/>
        </w:numPr>
        <w:suppressAutoHyphens/>
        <w:spacing w:line="360" w:lineRule="auto"/>
        <w:jc w:val="both"/>
        <w:rPr>
          <w:rFonts w:ascii="Georgia" w:hAnsi="Georgia"/>
          <w:sz w:val="21"/>
          <w:szCs w:val="21"/>
          <w:lang w:val="en-GB"/>
        </w:rPr>
      </w:pPr>
      <w:r w:rsidRPr="006E5081">
        <w:rPr>
          <w:rFonts w:ascii="Georgia" w:hAnsi="Georgia"/>
          <w:sz w:val="21"/>
          <w:szCs w:val="21"/>
          <w:lang w:val="en-GB"/>
        </w:rPr>
        <w:t xml:space="preserve">Digital fluency also was considered as essential by 91.05% of business owners and 72.76% would consider investing in a digital tech business </w:t>
      </w:r>
    </w:p>
    <w:p w14:paraId="4725AAF6" w14:textId="77777777" w:rsidR="006E5081" w:rsidRPr="006E5081" w:rsidRDefault="006E5081" w:rsidP="006E5081">
      <w:pPr>
        <w:pStyle w:val="BodyA"/>
        <w:suppressAutoHyphens/>
        <w:spacing w:line="360" w:lineRule="auto"/>
        <w:ind w:left="360"/>
        <w:jc w:val="both"/>
        <w:rPr>
          <w:rFonts w:ascii="Georgia" w:hAnsi="Georgia"/>
          <w:sz w:val="21"/>
          <w:szCs w:val="21"/>
          <w:lang w:val="en-GB"/>
        </w:rPr>
      </w:pPr>
    </w:p>
    <w:p w14:paraId="0B1C722B" w14:textId="77777777" w:rsidR="006E5081" w:rsidRPr="006E5081" w:rsidRDefault="006E5081" w:rsidP="006E5081">
      <w:pPr>
        <w:pStyle w:val="BodyA"/>
        <w:suppressAutoHyphens/>
        <w:spacing w:line="360" w:lineRule="auto"/>
        <w:ind w:left="360"/>
        <w:jc w:val="both"/>
        <w:rPr>
          <w:rFonts w:ascii="Georgia" w:hAnsi="Georgia"/>
          <w:sz w:val="21"/>
          <w:szCs w:val="21"/>
          <w:lang w:val="en-GB"/>
        </w:rPr>
      </w:pPr>
    </w:p>
    <w:p w14:paraId="44E4ECBB" w14:textId="77777777" w:rsidR="008C4E6E" w:rsidRPr="00662D0A" w:rsidRDefault="008C4E6E" w:rsidP="006C2B58">
      <w:pPr>
        <w:pStyle w:val="BodyA"/>
        <w:suppressAutoHyphens/>
        <w:spacing w:line="360" w:lineRule="auto"/>
        <w:ind w:left="360"/>
        <w:jc w:val="both"/>
        <w:rPr>
          <w:rFonts w:ascii="Georgia" w:hAnsi="Georgia"/>
          <w:sz w:val="21"/>
          <w:szCs w:val="21"/>
          <w:lang w:val="en-GB"/>
        </w:rPr>
      </w:pPr>
    </w:p>
    <w:p w14:paraId="36BDDC1F" w14:textId="77777777" w:rsidR="008C4E6E" w:rsidRPr="00662D0A" w:rsidRDefault="008C4E6E" w:rsidP="008C4E6E">
      <w:pPr>
        <w:pStyle w:val="BodyA"/>
        <w:suppressAutoHyphens/>
        <w:spacing w:line="360" w:lineRule="auto"/>
        <w:jc w:val="both"/>
        <w:rPr>
          <w:rFonts w:ascii="Georgia" w:hAnsi="Georgia"/>
          <w:sz w:val="21"/>
          <w:szCs w:val="21"/>
          <w:lang w:val="en-GB"/>
        </w:rPr>
      </w:pPr>
    </w:p>
    <w:p w14:paraId="33A41DCD" w14:textId="77777777" w:rsidR="00561912" w:rsidRDefault="00522F0B" w:rsidP="00561912">
      <w:pPr>
        <w:pStyle w:val="BodyA"/>
        <w:numPr>
          <w:ilvl w:val="0"/>
          <w:numId w:val="6"/>
        </w:numPr>
        <w:suppressAutoHyphens/>
        <w:spacing w:line="360" w:lineRule="auto"/>
        <w:rPr>
          <w:rFonts w:ascii="Georgia" w:hAnsi="Georgia"/>
          <w:sz w:val="21"/>
          <w:szCs w:val="21"/>
          <w:lang w:val="en-GB"/>
        </w:rPr>
      </w:pPr>
      <w:r w:rsidRPr="00522F0B">
        <w:rPr>
          <w:rFonts w:ascii="Georgia" w:hAnsi="Georgia"/>
          <w:b/>
          <w:bCs/>
          <w:sz w:val="21"/>
          <w:szCs w:val="21"/>
          <w:lang w:val="en-GB"/>
        </w:rPr>
        <w:t>Comparative Analysis</w:t>
      </w:r>
    </w:p>
    <w:p w14:paraId="478C7860" w14:textId="77777777" w:rsidR="00561912" w:rsidRDefault="00561912" w:rsidP="00561912">
      <w:pPr>
        <w:pStyle w:val="BodyA"/>
        <w:suppressAutoHyphens/>
        <w:spacing w:line="360" w:lineRule="auto"/>
        <w:rPr>
          <w:rFonts w:ascii="Georgia" w:hAnsi="Georgia"/>
          <w:sz w:val="21"/>
          <w:szCs w:val="21"/>
          <w:lang w:val="en-GB"/>
        </w:rPr>
      </w:pPr>
    </w:p>
    <w:p w14:paraId="2ACE2148" w14:textId="77777777" w:rsidR="000153B1" w:rsidRPr="000153B1" w:rsidRDefault="000153B1" w:rsidP="000153B1">
      <w:pPr>
        <w:pStyle w:val="BodyA"/>
        <w:suppressAutoHyphens/>
        <w:spacing w:line="360" w:lineRule="auto"/>
        <w:ind w:left="360"/>
        <w:jc w:val="both"/>
        <w:rPr>
          <w:rFonts w:ascii="Georgia" w:hAnsi="Georgia"/>
          <w:sz w:val="21"/>
          <w:szCs w:val="21"/>
          <w:lang w:val="en-GB"/>
        </w:rPr>
      </w:pPr>
      <w:r w:rsidRPr="000153B1">
        <w:rPr>
          <w:rFonts w:ascii="Georgia" w:hAnsi="Georgia"/>
          <w:sz w:val="21"/>
          <w:szCs w:val="21"/>
          <w:lang w:val="en-GB"/>
        </w:rPr>
        <w:t>In addition to our WBAF survey report, we would like to share a summary of insights gained from a few global surveys that offer a complementary and comprehensive view from a geographic or industry impact perspective. Our WBAF survey report findings was consistent with  these other major surveys conducted by international organizations over the past few months.</w:t>
      </w:r>
    </w:p>
    <w:p w14:paraId="40DF8EB7" w14:textId="77777777" w:rsidR="000153B1" w:rsidRPr="000153B1" w:rsidRDefault="000153B1" w:rsidP="000153B1">
      <w:pPr>
        <w:pStyle w:val="BodyA"/>
        <w:suppressAutoHyphens/>
        <w:spacing w:line="360" w:lineRule="auto"/>
        <w:ind w:left="360"/>
        <w:jc w:val="both"/>
        <w:rPr>
          <w:rFonts w:ascii="Georgia" w:hAnsi="Georgia"/>
          <w:sz w:val="21"/>
          <w:szCs w:val="21"/>
          <w:lang w:val="en-GB"/>
        </w:rPr>
      </w:pPr>
    </w:p>
    <w:p w14:paraId="5B72C7DD" w14:textId="77777777" w:rsidR="000153B1" w:rsidRPr="000153B1" w:rsidRDefault="000153B1" w:rsidP="000153B1">
      <w:pPr>
        <w:pStyle w:val="BodyA"/>
        <w:suppressAutoHyphens/>
        <w:spacing w:line="360" w:lineRule="auto"/>
        <w:ind w:left="360"/>
        <w:jc w:val="both"/>
        <w:rPr>
          <w:rFonts w:ascii="Georgia" w:hAnsi="Georgia"/>
          <w:sz w:val="21"/>
          <w:szCs w:val="21"/>
          <w:lang w:val="en-GB"/>
        </w:rPr>
      </w:pPr>
      <w:r w:rsidRPr="000153B1">
        <w:rPr>
          <w:rFonts w:ascii="Georgia" w:hAnsi="Georgia"/>
          <w:sz w:val="21"/>
          <w:szCs w:val="21"/>
          <w:lang w:val="en-GB"/>
        </w:rPr>
        <w:t xml:space="preserve">Like our WBAF survey, these organizations also aimed to collect data in order to gain a better understanding of the investor, business and consumer </w:t>
      </w:r>
      <w:proofErr w:type="spellStart"/>
      <w:r w:rsidRPr="000153B1">
        <w:rPr>
          <w:rFonts w:ascii="Georgia" w:hAnsi="Georgia"/>
          <w:sz w:val="21"/>
          <w:szCs w:val="21"/>
          <w:lang w:val="en-GB"/>
        </w:rPr>
        <w:t>senti-ments</w:t>
      </w:r>
      <w:proofErr w:type="spellEnd"/>
      <w:r w:rsidRPr="000153B1">
        <w:rPr>
          <w:rFonts w:ascii="Georgia" w:hAnsi="Georgia"/>
          <w:sz w:val="21"/>
          <w:szCs w:val="21"/>
          <w:lang w:val="en-GB"/>
        </w:rPr>
        <w:t xml:space="preserve"> and challenges encountered during the pandemic, as well as their </w:t>
      </w:r>
      <w:proofErr w:type="spellStart"/>
      <w:r w:rsidRPr="000153B1">
        <w:rPr>
          <w:rFonts w:ascii="Georgia" w:hAnsi="Georgia"/>
          <w:sz w:val="21"/>
          <w:szCs w:val="21"/>
          <w:lang w:val="en-GB"/>
        </w:rPr>
        <w:t>opin</w:t>
      </w:r>
      <w:proofErr w:type="spellEnd"/>
      <w:r w:rsidRPr="000153B1">
        <w:rPr>
          <w:rFonts w:ascii="Georgia" w:hAnsi="Georgia"/>
          <w:sz w:val="21"/>
          <w:szCs w:val="21"/>
          <w:lang w:val="en-GB"/>
        </w:rPr>
        <w:t xml:space="preserve">-ion on the post-pandemic economic environment. Some of the surveys </w:t>
      </w:r>
      <w:proofErr w:type="spellStart"/>
      <w:r w:rsidRPr="000153B1">
        <w:rPr>
          <w:rFonts w:ascii="Georgia" w:hAnsi="Georgia"/>
          <w:sz w:val="21"/>
          <w:szCs w:val="21"/>
          <w:lang w:val="en-GB"/>
        </w:rPr>
        <w:t>fo-cused</w:t>
      </w:r>
      <w:proofErr w:type="spellEnd"/>
      <w:r w:rsidRPr="000153B1">
        <w:rPr>
          <w:rFonts w:ascii="Georgia" w:hAnsi="Georgia"/>
          <w:sz w:val="21"/>
          <w:szCs w:val="21"/>
          <w:lang w:val="en-GB"/>
        </w:rPr>
        <w:t xml:space="preserve"> only on one segment within the entrepreneurial ecosystem while </w:t>
      </w:r>
      <w:proofErr w:type="spellStart"/>
      <w:r w:rsidRPr="000153B1">
        <w:rPr>
          <w:rFonts w:ascii="Georgia" w:hAnsi="Georgia"/>
          <w:sz w:val="21"/>
          <w:szCs w:val="21"/>
          <w:lang w:val="en-GB"/>
        </w:rPr>
        <w:t>oth-ers</w:t>
      </w:r>
      <w:proofErr w:type="spellEnd"/>
      <w:r w:rsidRPr="000153B1">
        <w:rPr>
          <w:rFonts w:ascii="Georgia" w:hAnsi="Georgia"/>
          <w:sz w:val="21"/>
          <w:szCs w:val="21"/>
          <w:lang w:val="en-GB"/>
        </w:rPr>
        <w:t xml:space="preserve"> attempted to get a more comprehensive snapshot. </w:t>
      </w:r>
    </w:p>
    <w:p w14:paraId="5D6A4AC4" w14:textId="77777777" w:rsidR="000153B1" w:rsidRPr="000153B1" w:rsidRDefault="000153B1" w:rsidP="000153B1">
      <w:pPr>
        <w:pStyle w:val="BodyA"/>
        <w:suppressAutoHyphens/>
        <w:spacing w:line="360" w:lineRule="auto"/>
        <w:ind w:left="360"/>
        <w:jc w:val="both"/>
        <w:rPr>
          <w:rFonts w:ascii="Georgia" w:hAnsi="Georgia"/>
          <w:sz w:val="21"/>
          <w:szCs w:val="21"/>
          <w:lang w:val="en-GB"/>
        </w:rPr>
      </w:pPr>
    </w:p>
    <w:p w14:paraId="46C011D9" w14:textId="77777777" w:rsidR="000153B1" w:rsidRPr="000153B1" w:rsidRDefault="000153B1" w:rsidP="000153B1">
      <w:pPr>
        <w:pStyle w:val="BodyA"/>
        <w:suppressAutoHyphens/>
        <w:spacing w:line="360" w:lineRule="auto"/>
        <w:ind w:left="360"/>
        <w:jc w:val="both"/>
        <w:rPr>
          <w:rFonts w:ascii="Georgia" w:hAnsi="Georgia"/>
          <w:sz w:val="21"/>
          <w:szCs w:val="21"/>
          <w:lang w:val="en-GB"/>
        </w:rPr>
      </w:pPr>
      <w:r w:rsidRPr="000153B1">
        <w:rPr>
          <w:rFonts w:ascii="Georgia" w:hAnsi="Georgia"/>
          <w:sz w:val="21"/>
          <w:szCs w:val="21"/>
          <w:lang w:val="en-GB"/>
        </w:rPr>
        <w:t xml:space="preserve">These studies showed that the pandemic price paid by women is far greater than for their male counterparts. Women held about 60% of jobs that have been lost during this pandemic. Many women were forced to leave their jobs due to child care issues. Across the world, the Covid-19 impact was marked by rising domestic and workplace violence, higher burden of care </w:t>
      </w:r>
      <w:proofErr w:type="spellStart"/>
      <w:r w:rsidRPr="000153B1">
        <w:rPr>
          <w:rFonts w:ascii="Georgia" w:hAnsi="Georgia"/>
          <w:sz w:val="21"/>
          <w:szCs w:val="21"/>
          <w:lang w:val="en-GB"/>
        </w:rPr>
        <w:t>responsibil-ities</w:t>
      </w:r>
      <w:proofErr w:type="spellEnd"/>
      <w:r w:rsidRPr="000153B1">
        <w:rPr>
          <w:rFonts w:ascii="Georgia" w:hAnsi="Georgia"/>
          <w:sz w:val="21"/>
          <w:szCs w:val="21"/>
          <w:lang w:val="en-GB"/>
        </w:rPr>
        <w:t xml:space="preserve">, disproportionate lack of access to funding or digital tools, as well as pre-cariousness of jobs.  </w:t>
      </w:r>
    </w:p>
    <w:p w14:paraId="51797FE8" w14:textId="77777777" w:rsidR="000153B1" w:rsidRPr="000153B1" w:rsidRDefault="000153B1" w:rsidP="000153B1">
      <w:pPr>
        <w:pStyle w:val="BodyA"/>
        <w:suppressAutoHyphens/>
        <w:spacing w:line="360" w:lineRule="auto"/>
        <w:ind w:left="360"/>
        <w:jc w:val="both"/>
        <w:rPr>
          <w:rFonts w:ascii="Georgia" w:hAnsi="Georgia"/>
          <w:sz w:val="21"/>
          <w:szCs w:val="21"/>
          <w:lang w:val="en-GB"/>
        </w:rPr>
      </w:pPr>
    </w:p>
    <w:p w14:paraId="779FBC80" w14:textId="7A864215" w:rsidR="008C4E6E" w:rsidRPr="00662D0A" w:rsidRDefault="000153B1" w:rsidP="000153B1">
      <w:pPr>
        <w:pStyle w:val="BodyA"/>
        <w:suppressAutoHyphens/>
        <w:spacing w:line="360" w:lineRule="auto"/>
        <w:ind w:left="360"/>
        <w:jc w:val="both"/>
        <w:rPr>
          <w:rFonts w:ascii="Georgia" w:hAnsi="Georgia"/>
          <w:sz w:val="21"/>
          <w:szCs w:val="21"/>
          <w:u w:val="single"/>
          <w:lang w:val="en-GB"/>
        </w:rPr>
      </w:pPr>
      <w:r w:rsidRPr="000153B1">
        <w:rPr>
          <w:rFonts w:ascii="Georgia" w:hAnsi="Georgia"/>
          <w:sz w:val="21"/>
          <w:szCs w:val="21"/>
          <w:lang w:val="en-GB"/>
        </w:rPr>
        <w:t>Women Entrepreneurs also felt that increased home care demands reduced their ability to focus on their business operations, reduced their sales, reduced their ability to generate revenue and had more difficulty adapting to a highly digitalized environment. For example, the gender gap for access to mobile in-</w:t>
      </w:r>
      <w:proofErr w:type="spellStart"/>
      <w:r w:rsidRPr="000153B1">
        <w:rPr>
          <w:rFonts w:ascii="Georgia" w:hAnsi="Georgia"/>
          <w:sz w:val="21"/>
          <w:szCs w:val="21"/>
          <w:lang w:val="en-GB"/>
        </w:rPr>
        <w:t>ternet</w:t>
      </w:r>
      <w:proofErr w:type="spellEnd"/>
      <w:r w:rsidRPr="000153B1">
        <w:rPr>
          <w:rFonts w:ascii="Georgia" w:hAnsi="Georgia"/>
          <w:sz w:val="21"/>
          <w:szCs w:val="21"/>
          <w:lang w:val="en-GB"/>
        </w:rPr>
        <w:t xml:space="preserve"> is 23% which causes a reduced ability to work remotely or access </w:t>
      </w:r>
      <w:proofErr w:type="spellStart"/>
      <w:r w:rsidRPr="000153B1">
        <w:rPr>
          <w:rFonts w:ascii="Georgia" w:hAnsi="Georgia"/>
          <w:sz w:val="21"/>
          <w:szCs w:val="21"/>
          <w:lang w:val="en-GB"/>
        </w:rPr>
        <w:t>digi-tal</w:t>
      </w:r>
      <w:proofErr w:type="spellEnd"/>
      <w:r w:rsidRPr="000153B1">
        <w:rPr>
          <w:rFonts w:ascii="Georgia" w:hAnsi="Georgia"/>
          <w:sz w:val="21"/>
          <w:szCs w:val="21"/>
          <w:lang w:val="en-GB"/>
        </w:rPr>
        <w:t xml:space="preserve"> markets. A few of the studies also revealed a more severe impact on opera-</w:t>
      </w:r>
      <w:proofErr w:type="spellStart"/>
      <w:r w:rsidRPr="000153B1">
        <w:rPr>
          <w:rFonts w:ascii="Georgia" w:hAnsi="Georgia"/>
          <w:sz w:val="21"/>
          <w:szCs w:val="21"/>
          <w:lang w:val="en-GB"/>
        </w:rPr>
        <w:t>tions</w:t>
      </w:r>
      <w:proofErr w:type="spellEnd"/>
      <w:r w:rsidRPr="000153B1">
        <w:rPr>
          <w:rFonts w:ascii="Georgia" w:hAnsi="Georgia"/>
          <w:sz w:val="21"/>
          <w:szCs w:val="21"/>
          <w:lang w:val="en-GB"/>
        </w:rPr>
        <w:t xml:space="preserve"> and a more significant decrease in sales for woman-led businesses com-pared to men led businesses. One of the recent OECD reports focused </w:t>
      </w:r>
      <w:proofErr w:type="spellStart"/>
      <w:r w:rsidRPr="000153B1">
        <w:rPr>
          <w:rFonts w:ascii="Georgia" w:hAnsi="Georgia"/>
          <w:sz w:val="21"/>
          <w:szCs w:val="21"/>
          <w:lang w:val="en-GB"/>
        </w:rPr>
        <w:t>specifi-cally</w:t>
      </w:r>
      <w:proofErr w:type="spellEnd"/>
      <w:r w:rsidRPr="000153B1">
        <w:rPr>
          <w:rFonts w:ascii="Georgia" w:hAnsi="Georgia"/>
          <w:sz w:val="21"/>
          <w:szCs w:val="21"/>
          <w:lang w:val="en-GB"/>
        </w:rPr>
        <w:t xml:space="preserve"> on SMEs showing a more severe impact globally on both the supply and demand side, partly due to the overrepresentation of these businesses in the most affected industries and partly due to their vulnerability in cash reserves.</w:t>
      </w:r>
    </w:p>
    <w:p w14:paraId="2CE57889" w14:textId="77777777" w:rsidR="008C4E6E" w:rsidRPr="00016800" w:rsidRDefault="008C4E6E" w:rsidP="008C4E6E">
      <w:pPr>
        <w:pStyle w:val="BodyA"/>
        <w:suppressAutoHyphens/>
        <w:spacing w:line="360" w:lineRule="auto"/>
        <w:jc w:val="both"/>
        <w:rPr>
          <w:rStyle w:val="Hyperlink0"/>
          <w:rFonts w:ascii="Georgia" w:hAnsi="Georgia"/>
          <w:sz w:val="19"/>
          <w:szCs w:val="19"/>
          <w:lang w:val="en-GB"/>
        </w:rPr>
      </w:pPr>
    </w:p>
    <w:p w14:paraId="061FC221" w14:textId="323EAF14" w:rsidR="001F241D" w:rsidRPr="00522F0B" w:rsidRDefault="000153B1" w:rsidP="00561912">
      <w:pPr>
        <w:pStyle w:val="BodyA"/>
        <w:numPr>
          <w:ilvl w:val="0"/>
          <w:numId w:val="6"/>
        </w:numPr>
        <w:suppressAutoHyphens/>
        <w:spacing w:line="360" w:lineRule="auto"/>
        <w:rPr>
          <w:rFonts w:ascii="Georgia" w:hAnsi="Georgia"/>
          <w:sz w:val="21"/>
          <w:szCs w:val="21"/>
          <w:lang w:val="en-GB"/>
        </w:rPr>
      </w:pPr>
      <w:r>
        <w:rPr>
          <w:rFonts w:ascii="Georgia" w:hAnsi="Georgia"/>
          <w:b/>
          <w:bCs/>
          <w:sz w:val="21"/>
          <w:szCs w:val="21"/>
          <w:lang w:val="en-GB"/>
        </w:rPr>
        <w:t>Additional Insights</w:t>
      </w:r>
      <w:r w:rsidR="00522F0B" w:rsidRPr="00522F0B">
        <w:rPr>
          <w:rFonts w:ascii="Georgia" w:hAnsi="Georgia"/>
          <w:b/>
          <w:bCs/>
          <w:sz w:val="21"/>
          <w:szCs w:val="21"/>
          <w:lang w:val="en-GB"/>
        </w:rPr>
        <w:br/>
      </w:r>
    </w:p>
    <w:p w14:paraId="27C50A4B" w14:textId="752A3EC0" w:rsidR="000153B1" w:rsidRPr="000153B1" w:rsidRDefault="000153B1" w:rsidP="000153B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80"/>
        </w:tabs>
        <w:suppressAutoHyphens/>
        <w:autoSpaceDE w:val="0"/>
        <w:autoSpaceDN w:val="0"/>
        <w:spacing w:after="120" w:line="360" w:lineRule="auto"/>
        <w:ind w:left="280" w:right="119"/>
        <w:rPr>
          <w:rFonts w:ascii="Georgia" w:hAnsi="Georgia"/>
          <w:sz w:val="21"/>
          <w:szCs w:val="21"/>
          <w:lang w:val="en-GB"/>
        </w:rPr>
      </w:pPr>
      <w:bookmarkStart w:id="0" w:name="_Hlk44039480"/>
      <w:r w:rsidRPr="000153B1">
        <w:rPr>
          <w:rFonts w:ascii="Georgia" w:hAnsi="Georgia"/>
          <w:sz w:val="21"/>
          <w:szCs w:val="21"/>
          <w:lang w:val="en-GB"/>
        </w:rPr>
        <w:t xml:space="preserve">Additional Insights from our WBAF Women Entrepreneurship survey highlighted that most women entrepreneurs owned </w:t>
      </w:r>
      <w:proofErr w:type="spellStart"/>
      <w:r w:rsidRPr="000153B1">
        <w:rPr>
          <w:rFonts w:ascii="Georgia" w:hAnsi="Georgia"/>
          <w:sz w:val="21"/>
          <w:szCs w:val="21"/>
          <w:lang w:val="en-GB"/>
        </w:rPr>
        <w:t>owned</w:t>
      </w:r>
      <w:proofErr w:type="spellEnd"/>
      <w:r w:rsidRPr="000153B1">
        <w:rPr>
          <w:rFonts w:ascii="Georgia" w:hAnsi="Georgia"/>
          <w:sz w:val="21"/>
          <w:szCs w:val="21"/>
          <w:lang w:val="en-GB"/>
        </w:rPr>
        <w:t xml:space="preserve"> two or more businesses. Majority of our respondents had owned their business for more than 24 months when the pandemic started. Most respondents identified their mindset as millennial before and after the pandemic and 30.86% report-ed a conversion to millennial due to the pandemic.</w:t>
      </w:r>
      <w:r>
        <w:rPr>
          <w:rFonts w:ascii="Georgia" w:hAnsi="Georgia"/>
          <w:sz w:val="21"/>
          <w:szCs w:val="21"/>
          <w:lang w:val="en-GB"/>
        </w:rPr>
        <w:br/>
      </w:r>
      <w:r>
        <w:rPr>
          <w:rFonts w:ascii="Georgia" w:hAnsi="Georgia"/>
          <w:sz w:val="21"/>
          <w:szCs w:val="21"/>
          <w:lang w:val="en-GB"/>
        </w:rPr>
        <w:br/>
      </w:r>
      <w:r w:rsidRPr="000153B1">
        <w:rPr>
          <w:rFonts w:ascii="Georgia" w:hAnsi="Georgia"/>
          <w:sz w:val="21"/>
          <w:szCs w:val="21"/>
          <w:lang w:val="en-GB"/>
        </w:rPr>
        <w:t>53.06% respondents felt that the conditions for women entrepreneurship were worse during the pandemic. However, despite the challenges identified, 70.43% of respondents did not consider closing their business at the time of the survey, although 4.28% were thinking about closing it within the next 3 months.</w:t>
      </w:r>
      <w:r>
        <w:rPr>
          <w:rFonts w:ascii="Georgia" w:hAnsi="Georgia"/>
          <w:sz w:val="21"/>
          <w:szCs w:val="21"/>
          <w:lang w:val="en-GB"/>
        </w:rPr>
        <w:br/>
      </w:r>
      <w:r>
        <w:rPr>
          <w:rFonts w:ascii="Georgia" w:hAnsi="Georgia"/>
          <w:sz w:val="21"/>
          <w:szCs w:val="21"/>
          <w:lang w:val="en-GB"/>
        </w:rPr>
        <w:br/>
      </w:r>
      <w:r w:rsidRPr="000153B1">
        <w:rPr>
          <w:rFonts w:ascii="Georgia" w:hAnsi="Georgia"/>
          <w:sz w:val="21"/>
          <w:szCs w:val="21"/>
          <w:lang w:val="en-GB"/>
        </w:rPr>
        <w:t>It was interesting to note how business owners would consider allocating any additional funding that might be received; majority of respondents selecting business development, marketing, business infrastructure or staff compensa</w:t>
      </w:r>
      <w:r w:rsidR="00896518">
        <w:rPr>
          <w:rFonts w:ascii="Georgia" w:hAnsi="Georgia"/>
          <w:sz w:val="21"/>
          <w:szCs w:val="21"/>
          <w:lang w:val="en-GB"/>
        </w:rPr>
        <w:t>t</w:t>
      </w:r>
      <w:r w:rsidRPr="000153B1">
        <w:rPr>
          <w:rFonts w:ascii="Georgia" w:hAnsi="Georgia"/>
          <w:sz w:val="21"/>
          <w:szCs w:val="21"/>
          <w:lang w:val="en-GB"/>
        </w:rPr>
        <w:t xml:space="preserve">ion as top priorities. </w:t>
      </w:r>
      <w:r>
        <w:rPr>
          <w:rFonts w:ascii="Georgia" w:hAnsi="Georgia"/>
          <w:sz w:val="21"/>
          <w:szCs w:val="21"/>
          <w:lang w:val="en-GB"/>
        </w:rPr>
        <w:br/>
      </w:r>
      <w:r>
        <w:rPr>
          <w:rFonts w:ascii="Georgia" w:hAnsi="Georgia"/>
          <w:sz w:val="21"/>
          <w:szCs w:val="21"/>
          <w:lang w:val="en-GB"/>
        </w:rPr>
        <w:br/>
      </w:r>
      <w:r w:rsidRPr="000153B1">
        <w:rPr>
          <w:rFonts w:ascii="Georgia" w:hAnsi="Georgia"/>
          <w:sz w:val="21"/>
          <w:szCs w:val="21"/>
          <w:lang w:val="en-GB"/>
        </w:rPr>
        <w:t xml:space="preserve">It is worth noting that 40.47% of business owners surveyed reported a </w:t>
      </w:r>
      <w:proofErr w:type="spellStart"/>
      <w:r w:rsidRPr="000153B1">
        <w:rPr>
          <w:rFonts w:ascii="Georgia" w:hAnsi="Georgia"/>
          <w:sz w:val="21"/>
          <w:szCs w:val="21"/>
          <w:lang w:val="en-GB"/>
        </w:rPr>
        <w:t>posi-tive</w:t>
      </w:r>
      <w:proofErr w:type="spellEnd"/>
      <w:r w:rsidRPr="000153B1">
        <w:rPr>
          <w:rFonts w:ascii="Georgia" w:hAnsi="Georgia"/>
          <w:sz w:val="21"/>
          <w:szCs w:val="21"/>
          <w:lang w:val="en-GB"/>
        </w:rPr>
        <w:t xml:space="preserve"> impact on their business, particularly due to higher demand and due to experiencing fewer regulatory burdens. 12.94% of respondents reported an increase in short term investments during this time.</w:t>
      </w:r>
      <w:r>
        <w:rPr>
          <w:rFonts w:ascii="Georgia" w:hAnsi="Georgia"/>
          <w:sz w:val="21"/>
          <w:szCs w:val="21"/>
          <w:lang w:val="en-GB"/>
        </w:rPr>
        <w:br/>
      </w:r>
      <w:r>
        <w:rPr>
          <w:rFonts w:ascii="Georgia" w:hAnsi="Georgia"/>
          <w:sz w:val="21"/>
          <w:szCs w:val="21"/>
          <w:lang w:val="en-GB"/>
        </w:rPr>
        <w:br/>
      </w:r>
      <w:r w:rsidRPr="000153B1">
        <w:rPr>
          <w:rFonts w:ascii="Georgia" w:hAnsi="Georgia"/>
          <w:sz w:val="21"/>
          <w:szCs w:val="21"/>
          <w:lang w:val="en-GB"/>
        </w:rPr>
        <w:t>The overwhelming majority of respondents would like support with either funding, business development, marketing or professional courses/coaching or all of these combined.</w:t>
      </w:r>
      <w:r>
        <w:rPr>
          <w:rFonts w:ascii="Georgia" w:hAnsi="Georgia"/>
          <w:sz w:val="21"/>
          <w:szCs w:val="21"/>
          <w:lang w:val="en-GB"/>
        </w:rPr>
        <w:br/>
      </w:r>
      <w:r>
        <w:rPr>
          <w:rFonts w:ascii="Georgia" w:hAnsi="Georgia"/>
          <w:sz w:val="21"/>
          <w:szCs w:val="21"/>
          <w:lang w:val="en-GB"/>
        </w:rPr>
        <w:br/>
      </w:r>
      <w:r w:rsidRPr="000153B1">
        <w:rPr>
          <w:rFonts w:ascii="Georgia" w:hAnsi="Georgia"/>
          <w:sz w:val="21"/>
          <w:szCs w:val="21"/>
          <w:lang w:val="en-GB"/>
        </w:rPr>
        <w:t>From a social impact perspective, 22.04% of residents rated their govern-</w:t>
      </w:r>
      <w:proofErr w:type="spellStart"/>
      <w:r w:rsidRPr="000153B1">
        <w:rPr>
          <w:rFonts w:ascii="Georgia" w:hAnsi="Georgia"/>
          <w:sz w:val="21"/>
          <w:szCs w:val="21"/>
          <w:lang w:val="en-GB"/>
        </w:rPr>
        <w:t>ments</w:t>
      </w:r>
      <w:proofErr w:type="spellEnd"/>
      <w:r w:rsidRPr="000153B1">
        <w:rPr>
          <w:rFonts w:ascii="Georgia" w:hAnsi="Georgia"/>
          <w:sz w:val="21"/>
          <w:szCs w:val="21"/>
          <w:lang w:val="en-GB"/>
        </w:rPr>
        <w:t xml:space="preserve"> response to the pandemic as very poor, 23.27% as poor and 29.8% as good. 47.76% were either very dissatisfied, somewhat dissatisfied or </w:t>
      </w:r>
      <w:proofErr w:type="spellStart"/>
      <w:r w:rsidRPr="000153B1">
        <w:rPr>
          <w:rFonts w:ascii="Georgia" w:hAnsi="Georgia"/>
          <w:sz w:val="21"/>
          <w:szCs w:val="21"/>
          <w:lang w:val="en-GB"/>
        </w:rPr>
        <w:t>dissatis-fied</w:t>
      </w:r>
      <w:proofErr w:type="spellEnd"/>
      <w:r w:rsidRPr="000153B1">
        <w:rPr>
          <w:rFonts w:ascii="Georgia" w:hAnsi="Georgia"/>
          <w:sz w:val="21"/>
          <w:szCs w:val="21"/>
          <w:lang w:val="en-GB"/>
        </w:rPr>
        <w:t xml:space="preserve"> with the post-pandemic recovery plan.</w:t>
      </w:r>
      <w:r>
        <w:rPr>
          <w:rFonts w:ascii="Georgia" w:hAnsi="Georgia"/>
          <w:sz w:val="21"/>
          <w:szCs w:val="21"/>
          <w:lang w:val="en-GB"/>
        </w:rPr>
        <w:br/>
      </w:r>
      <w:r>
        <w:rPr>
          <w:rFonts w:ascii="Georgia" w:hAnsi="Georgia"/>
          <w:sz w:val="21"/>
          <w:szCs w:val="21"/>
          <w:lang w:val="en-GB"/>
        </w:rPr>
        <w:br/>
      </w:r>
      <w:r w:rsidRPr="000153B1">
        <w:rPr>
          <w:rFonts w:ascii="Georgia" w:hAnsi="Georgia"/>
          <w:sz w:val="21"/>
          <w:szCs w:val="21"/>
          <w:lang w:val="en-GB"/>
        </w:rPr>
        <w:t>46.12% of women entrepreneurs reported that childcare was a challenge dur-</w:t>
      </w:r>
      <w:proofErr w:type="spellStart"/>
      <w:r w:rsidRPr="000153B1">
        <w:rPr>
          <w:rFonts w:ascii="Georgia" w:hAnsi="Georgia"/>
          <w:sz w:val="21"/>
          <w:szCs w:val="21"/>
          <w:lang w:val="en-GB"/>
        </w:rPr>
        <w:t>ing</w:t>
      </w:r>
      <w:proofErr w:type="spellEnd"/>
      <w:r w:rsidRPr="000153B1">
        <w:rPr>
          <w:rFonts w:ascii="Georgia" w:hAnsi="Georgia"/>
          <w:sz w:val="21"/>
          <w:szCs w:val="21"/>
          <w:lang w:val="en-GB"/>
        </w:rPr>
        <w:t xml:space="preserve"> this pandemic, and about 48.57% had experienced challenges with inter-net access or speed. Out of those that experienced internet issues, the domain most affected was their ability to conduct business at 51.43%.</w:t>
      </w:r>
      <w:r>
        <w:rPr>
          <w:rFonts w:ascii="Georgia" w:hAnsi="Georgia"/>
          <w:sz w:val="21"/>
          <w:szCs w:val="21"/>
          <w:lang w:val="en-GB"/>
        </w:rPr>
        <w:br/>
      </w:r>
      <w:r>
        <w:rPr>
          <w:rFonts w:ascii="Georgia" w:hAnsi="Georgia"/>
          <w:sz w:val="21"/>
          <w:szCs w:val="21"/>
          <w:lang w:val="en-GB"/>
        </w:rPr>
        <w:br/>
      </w:r>
      <w:r w:rsidRPr="000153B1">
        <w:rPr>
          <w:rFonts w:ascii="Georgia" w:hAnsi="Georgia"/>
          <w:sz w:val="21"/>
          <w:szCs w:val="21"/>
          <w:lang w:val="en-GB"/>
        </w:rPr>
        <w:t>Most importantly, 44.49% felt their personal standard of living was affected significantly and 25.31% moderately and 15.92% minimally, with financial difficulties ranked as the highest cause at 38.37%.</w:t>
      </w:r>
    </w:p>
    <w:p w14:paraId="22D3AF05" w14:textId="2B0D9E10" w:rsidR="00956BDE" w:rsidRDefault="00956BDE" w:rsidP="00AF22B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80"/>
        </w:tabs>
        <w:suppressAutoHyphens/>
        <w:autoSpaceDE w:val="0"/>
        <w:autoSpaceDN w:val="0"/>
        <w:spacing w:after="120" w:line="360" w:lineRule="auto"/>
        <w:ind w:right="119"/>
        <w:rPr>
          <w:rFonts w:ascii="Georgia" w:hAnsi="Georgia"/>
          <w:sz w:val="21"/>
          <w:szCs w:val="21"/>
          <w:lang w:val="en-GB"/>
        </w:rPr>
      </w:pPr>
    </w:p>
    <w:p w14:paraId="24AAFC9E" w14:textId="7EF8E87E" w:rsidR="00561912" w:rsidRPr="00561912" w:rsidRDefault="00522F0B" w:rsidP="00561912">
      <w:pPr>
        <w:pStyle w:val="ListeParagraf"/>
        <w:widowControl w:val="0"/>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tabs>
          <w:tab w:val="left" w:pos="280"/>
        </w:tabs>
        <w:suppressAutoHyphens/>
        <w:autoSpaceDE w:val="0"/>
        <w:autoSpaceDN w:val="0"/>
        <w:spacing w:after="120" w:line="360" w:lineRule="auto"/>
        <w:ind w:right="119"/>
        <w:rPr>
          <w:rFonts w:ascii="Georgia" w:hAnsi="Georgia"/>
          <w:sz w:val="21"/>
          <w:szCs w:val="21"/>
          <w:lang w:val="en-GB"/>
        </w:rPr>
      </w:pPr>
      <w:r w:rsidRPr="00561912">
        <w:rPr>
          <w:rFonts w:ascii="Georgia" w:hAnsi="Georgia"/>
          <w:b/>
          <w:bCs/>
          <w:sz w:val="21"/>
          <w:szCs w:val="21"/>
          <w:lang w:val="en-GB"/>
        </w:rPr>
        <w:t>Policy recommendation</w:t>
      </w:r>
      <w:r w:rsidR="006C2B58">
        <w:rPr>
          <w:rFonts w:ascii="Georgia" w:hAnsi="Georgia"/>
          <w:b/>
          <w:bCs/>
          <w:sz w:val="21"/>
          <w:szCs w:val="21"/>
          <w:lang w:val="en-GB"/>
        </w:rPr>
        <w:t>s</w:t>
      </w:r>
    </w:p>
    <w:p w14:paraId="6D6B5D89" w14:textId="0D4651E6" w:rsidR="004126BD" w:rsidRPr="00561912" w:rsidRDefault="00561912" w:rsidP="006C2B5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80"/>
        </w:tabs>
        <w:suppressAutoHyphens/>
        <w:autoSpaceDE w:val="0"/>
        <w:autoSpaceDN w:val="0"/>
        <w:spacing w:after="120" w:line="360" w:lineRule="auto"/>
        <w:ind w:left="720" w:right="119"/>
        <w:rPr>
          <w:rFonts w:ascii="Georgia" w:hAnsi="Georgia"/>
          <w:sz w:val="21"/>
          <w:szCs w:val="21"/>
          <w:lang w:val="en-GB"/>
        </w:rPr>
      </w:pPr>
      <w:r>
        <w:rPr>
          <w:rFonts w:ascii="Georgia" w:hAnsi="Georgia"/>
          <w:sz w:val="21"/>
          <w:szCs w:val="21"/>
          <w:lang w:val="en-GB"/>
        </w:rPr>
        <w:br/>
      </w:r>
      <w:r w:rsidR="00680E26" w:rsidRPr="00561912">
        <w:rPr>
          <w:rFonts w:ascii="Georgia" w:hAnsi="Georgia"/>
          <w:sz w:val="21"/>
          <w:szCs w:val="21"/>
          <w:lang w:val="en-GB"/>
        </w:rPr>
        <w:t xml:space="preserve">The </w:t>
      </w:r>
      <w:r w:rsidR="00BF0427" w:rsidRPr="00561912">
        <w:rPr>
          <w:rFonts w:ascii="Georgia" w:hAnsi="Georgia"/>
          <w:sz w:val="21"/>
          <w:szCs w:val="21"/>
          <w:lang w:val="en-GB"/>
        </w:rPr>
        <w:t xml:space="preserve">World Business Angels Investment Forum invites all governments and municipalities to consider developing smart policies to convert cities to smart cities, ease access to </w:t>
      </w:r>
      <w:r w:rsidR="00A419C4" w:rsidRPr="00561912">
        <w:rPr>
          <w:rFonts w:ascii="Georgia" w:hAnsi="Georgia"/>
          <w:sz w:val="21"/>
          <w:szCs w:val="21"/>
          <w:lang w:val="en-GB"/>
        </w:rPr>
        <w:t xml:space="preserve">the </w:t>
      </w:r>
      <w:r w:rsidR="00BF0427" w:rsidRPr="00561912">
        <w:rPr>
          <w:rFonts w:ascii="Georgia" w:hAnsi="Georgia"/>
          <w:sz w:val="21"/>
          <w:szCs w:val="21"/>
          <w:lang w:val="en-GB"/>
        </w:rPr>
        <w:t xml:space="preserve">internet, develop better </w:t>
      </w:r>
      <w:r w:rsidR="00B44111" w:rsidRPr="00561912">
        <w:rPr>
          <w:rFonts w:ascii="Georgia" w:hAnsi="Georgia"/>
          <w:sz w:val="21"/>
          <w:szCs w:val="21"/>
          <w:lang w:val="en-GB"/>
        </w:rPr>
        <w:t>bandwidths</w:t>
      </w:r>
      <w:r w:rsidR="00BF0427" w:rsidRPr="00561912">
        <w:rPr>
          <w:rFonts w:ascii="Georgia" w:hAnsi="Georgia"/>
          <w:sz w:val="21"/>
          <w:szCs w:val="21"/>
          <w:lang w:val="en-GB"/>
        </w:rPr>
        <w:t xml:space="preserve"> for faster internet connection</w:t>
      </w:r>
      <w:r w:rsidR="00A419C4" w:rsidRPr="00561912">
        <w:rPr>
          <w:rFonts w:ascii="Georgia" w:hAnsi="Georgia"/>
          <w:sz w:val="21"/>
          <w:szCs w:val="21"/>
          <w:lang w:val="en-GB"/>
        </w:rPr>
        <w:t>s</w:t>
      </w:r>
      <w:r w:rsidR="00BF0427" w:rsidRPr="00561912">
        <w:rPr>
          <w:rFonts w:ascii="Georgia" w:hAnsi="Georgia"/>
          <w:sz w:val="21"/>
          <w:szCs w:val="21"/>
          <w:lang w:val="en-GB"/>
        </w:rPr>
        <w:t>,</w:t>
      </w:r>
      <w:r w:rsidR="004126BD" w:rsidRPr="00561912">
        <w:rPr>
          <w:rFonts w:ascii="Georgia" w:hAnsi="Georgia"/>
          <w:sz w:val="21"/>
          <w:szCs w:val="21"/>
          <w:lang w:val="en-GB"/>
        </w:rPr>
        <w:t xml:space="preserve"> ease access to healthcare and financial services. Governments must </w:t>
      </w:r>
      <w:r w:rsidR="004126BD" w:rsidRPr="00F875F3">
        <w:rPr>
          <w:rFonts w:ascii="Georgia" w:hAnsi="Georgia"/>
          <w:sz w:val="21"/>
          <w:szCs w:val="21"/>
          <w:u w:val="single"/>
          <w:lang w:val="en-GB"/>
        </w:rPr>
        <w:t xml:space="preserve">invest in </w:t>
      </w:r>
      <w:r w:rsidR="00A419C4" w:rsidRPr="00F875F3">
        <w:rPr>
          <w:rFonts w:ascii="Georgia" w:hAnsi="Georgia"/>
          <w:sz w:val="21"/>
          <w:szCs w:val="21"/>
          <w:u w:val="single"/>
          <w:lang w:val="en-GB"/>
        </w:rPr>
        <w:t xml:space="preserve">the </w:t>
      </w:r>
      <w:r w:rsidR="004126BD" w:rsidRPr="00F875F3">
        <w:rPr>
          <w:rFonts w:ascii="Georgia" w:hAnsi="Georgia"/>
          <w:sz w:val="21"/>
          <w:szCs w:val="21"/>
          <w:u w:val="single"/>
          <w:lang w:val="en-GB"/>
        </w:rPr>
        <w:t xml:space="preserve">digital </w:t>
      </w:r>
      <w:r w:rsidR="00B44111" w:rsidRPr="00F875F3">
        <w:rPr>
          <w:rFonts w:ascii="Georgia" w:hAnsi="Georgia"/>
          <w:sz w:val="21"/>
          <w:szCs w:val="21"/>
          <w:u w:val="single"/>
          <w:lang w:val="en-GB"/>
        </w:rPr>
        <w:t>infrastructure</w:t>
      </w:r>
      <w:r w:rsidR="004126BD" w:rsidRPr="00561912">
        <w:rPr>
          <w:rFonts w:ascii="Georgia" w:hAnsi="Georgia"/>
          <w:sz w:val="21"/>
          <w:szCs w:val="21"/>
          <w:lang w:val="en-GB"/>
        </w:rPr>
        <w:t xml:space="preserve"> of their communities such as internet speed, fintech, healthcare and smart cities as a response to </w:t>
      </w:r>
      <w:r w:rsidR="00A768B1" w:rsidRPr="00561912">
        <w:rPr>
          <w:rFonts w:ascii="Georgia" w:hAnsi="Georgia"/>
          <w:sz w:val="21"/>
          <w:szCs w:val="21"/>
          <w:lang w:val="en-GB"/>
        </w:rPr>
        <w:t>COVID-19</w:t>
      </w:r>
      <w:r w:rsidR="004126BD" w:rsidRPr="00561912">
        <w:rPr>
          <w:rFonts w:ascii="Georgia" w:hAnsi="Georgia"/>
          <w:sz w:val="21"/>
          <w:szCs w:val="21"/>
          <w:lang w:val="en-GB"/>
        </w:rPr>
        <w:t>.</w:t>
      </w:r>
    </w:p>
    <w:p w14:paraId="1A52A39C" w14:textId="2DFC2794" w:rsidR="00D42CC7" w:rsidRPr="00D42CC7" w:rsidRDefault="004126BD" w:rsidP="006C2B5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80"/>
        </w:tabs>
        <w:suppressAutoHyphens/>
        <w:autoSpaceDE w:val="0"/>
        <w:autoSpaceDN w:val="0"/>
        <w:spacing w:after="120" w:line="360" w:lineRule="auto"/>
        <w:ind w:left="720" w:right="119"/>
        <w:rPr>
          <w:rFonts w:ascii="Georgia" w:hAnsi="Georgia"/>
          <w:sz w:val="21"/>
          <w:szCs w:val="21"/>
          <w:lang w:val="en-GB"/>
        </w:rPr>
      </w:pPr>
      <w:r>
        <w:rPr>
          <w:rFonts w:ascii="Georgia" w:hAnsi="Georgia"/>
          <w:sz w:val="21"/>
          <w:szCs w:val="21"/>
          <w:lang w:val="en-GB"/>
        </w:rPr>
        <w:t xml:space="preserve">These all will </w:t>
      </w:r>
      <w:r w:rsidR="0019779C">
        <w:rPr>
          <w:rFonts w:ascii="Georgia" w:hAnsi="Georgia"/>
          <w:sz w:val="21"/>
          <w:szCs w:val="21"/>
          <w:lang w:val="en-GB"/>
        </w:rPr>
        <w:t>lead to</w:t>
      </w:r>
      <w:r>
        <w:rPr>
          <w:rFonts w:ascii="Georgia" w:hAnsi="Georgia"/>
          <w:sz w:val="21"/>
          <w:szCs w:val="21"/>
          <w:lang w:val="en-GB"/>
        </w:rPr>
        <w:t xml:space="preserve"> a better digital transformation of communities, better healthcare systems, more financial inclusion and more equal opportunities in education.</w:t>
      </w:r>
      <w:r w:rsidR="0052384C">
        <w:rPr>
          <w:rFonts w:ascii="Georgia" w:hAnsi="Georgia"/>
          <w:sz w:val="21"/>
          <w:szCs w:val="21"/>
          <w:lang w:val="en-GB"/>
        </w:rPr>
        <w:br/>
      </w:r>
    </w:p>
    <w:p w14:paraId="131E5D8B" w14:textId="4C98FADE" w:rsidR="00956BDE" w:rsidRPr="00561912" w:rsidRDefault="00D37B2B" w:rsidP="006C2B58">
      <w:pPr>
        <w:pStyle w:val="ListeParagraf"/>
        <w:widowControl w:val="0"/>
        <w:numPr>
          <w:ilvl w:val="2"/>
          <w:numId w:val="6"/>
        </w:numPr>
        <w:pBdr>
          <w:top w:val="none" w:sz="0" w:space="0" w:color="auto"/>
          <w:left w:val="none" w:sz="0" w:space="0" w:color="auto"/>
          <w:bottom w:val="none" w:sz="0" w:space="0" w:color="auto"/>
          <w:right w:val="none" w:sz="0" w:space="0" w:color="auto"/>
          <w:between w:val="none" w:sz="0" w:space="0" w:color="auto"/>
          <w:bar w:val="none" w:sz="0" w:color="auto"/>
        </w:pBdr>
        <w:tabs>
          <w:tab w:val="left" w:pos="280"/>
        </w:tabs>
        <w:suppressAutoHyphens/>
        <w:autoSpaceDE w:val="0"/>
        <w:autoSpaceDN w:val="0"/>
        <w:spacing w:after="120" w:line="360" w:lineRule="auto"/>
        <w:ind w:right="119"/>
        <w:rPr>
          <w:rFonts w:ascii="Georgia" w:hAnsi="Georgia"/>
          <w:sz w:val="21"/>
          <w:szCs w:val="21"/>
          <w:lang w:val="en-GB"/>
        </w:rPr>
      </w:pPr>
      <w:r w:rsidRPr="00561912">
        <w:rPr>
          <w:rFonts w:ascii="Georgia" w:hAnsi="Georgia"/>
          <w:b/>
          <w:bCs/>
          <w:sz w:val="21"/>
          <w:szCs w:val="21"/>
          <w:lang w:val="en-GB"/>
        </w:rPr>
        <w:t>Developing s</w:t>
      </w:r>
      <w:r w:rsidR="00C809F8" w:rsidRPr="00561912">
        <w:rPr>
          <w:rFonts w:ascii="Georgia" w:hAnsi="Georgia"/>
          <w:b/>
          <w:bCs/>
          <w:sz w:val="21"/>
          <w:szCs w:val="21"/>
          <w:lang w:val="en-GB"/>
        </w:rPr>
        <w:t>mart cities</w:t>
      </w:r>
      <w:r w:rsidR="00522F0B" w:rsidRPr="00561912">
        <w:rPr>
          <w:rFonts w:ascii="Georgia" w:hAnsi="Georgia"/>
          <w:b/>
          <w:bCs/>
          <w:sz w:val="21"/>
          <w:szCs w:val="21"/>
          <w:lang w:val="en-GB"/>
        </w:rPr>
        <w:br/>
      </w:r>
      <w:r w:rsidR="00C809F8" w:rsidRPr="00561912">
        <w:rPr>
          <w:rFonts w:ascii="Georgia" w:hAnsi="Georgia"/>
          <w:b/>
          <w:bCs/>
          <w:sz w:val="21"/>
          <w:szCs w:val="21"/>
          <w:lang w:val="en-GB"/>
        </w:rPr>
        <w:br/>
      </w:r>
      <w:r w:rsidR="00D42CC7" w:rsidRPr="00561912">
        <w:rPr>
          <w:rFonts w:ascii="Georgia" w:hAnsi="Georgia"/>
          <w:sz w:val="21"/>
          <w:szCs w:val="21"/>
          <w:lang w:val="en-GB"/>
        </w:rPr>
        <w:t xml:space="preserve">We believe </w:t>
      </w:r>
      <w:r w:rsidR="0019779C" w:rsidRPr="00561912">
        <w:rPr>
          <w:rFonts w:ascii="Georgia" w:hAnsi="Georgia"/>
          <w:sz w:val="21"/>
          <w:szCs w:val="21"/>
          <w:lang w:val="en-GB"/>
        </w:rPr>
        <w:t xml:space="preserve">that </w:t>
      </w:r>
      <w:r w:rsidR="00A768B1" w:rsidRPr="00561912">
        <w:rPr>
          <w:rFonts w:ascii="Georgia" w:hAnsi="Georgia"/>
          <w:sz w:val="21"/>
          <w:szCs w:val="21"/>
          <w:lang w:val="en-GB"/>
        </w:rPr>
        <w:t>COVID-19</w:t>
      </w:r>
      <w:r w:rsidR="00D42CC7" w:rsidRPr="00561912">
        <w:rPr>
          <w:rFonts w:ascii="Georgia" w:hAnsi="Georgia"/>
          <w:sz w:val="21"/>
          <w:szCs w:val="21"/>
          <w:lang w:val="en-GB"/>
        </w:rPr>
        <w:t xml:space="preserve"> </w:t>
      </w:r>
      <w:r w:rsidR="00A419C4" w:rsidRPr="00561912">
        <w:rPr>
          <w:rFonts w:ascii="Georgia" w:hAnsi="Georgia"/>
          <w:sz w:val="21"/>
          <w:szCs w:val="21"/>
          <w:lang w:val="en-GB"/>
        </w:rPr>
        <w:t>demands that</w:t>
      </w:r>
      <w:r w:rsidR="00A419C4" w:rsidRPr="00D42CC7">
        <w:t xml:space="preserve"> </w:t>
      </w:r>
      <w:r w:rsidR="00D42CC7" w:rsidRPr="00561912">
        <w:rPr>
          <w:rFonts w:ascii="Georgia" w:hAnsi="Georgia"/>
          <w:sz w:val="21"/>
          <w:szCs w:val="21"/>
          <w:lang w:val="en-GB"/>
        </w:rPr>
        <w:t xml:space="preserve">every municipality or government </w:t>
      </w:r>
      <w:r w:rsidR="00A419C4" w:rsidRPr="00561912">
        <w:rPr>
          <w:rFonts w:ascii="Georgia" w:hAnsi="Georgia"/>
          <w:sz w:val="21"/>
          <w:szCs w:val="21"/>
          <w:lang w:val="en-GB"/>
        </w:rPr>
        <w:t xml:space="preserve">must </w:t>
      </w:r>
      <w:r w:rsidR="00D42CC7" w:rsidRPr="00561912">
        <w:rPr>
          <w:rFonts w:ascii="Georgia" w:hAnsi="Georgia"/>
          <w:sz w:val="21"/>
          <w:szCs w:val="21"/>
          <w:lang w:val="en-GB"/>
        </w:rPr>
        <w:t>consider converting their cities to smart cities</w:t>
      </w:r>
      <w:r w:rsidR="00C809F8" w:rsidRPr="00561912">
        <w:rPr>
          <w:rFonts w:ascii="Georgia" w:hAnsi="Georgia"/>
          <w:sz w:val="21"/>
          <w:szCs w:val="21"/>
          <w:lang w:val="en-GB"/>
        </w:rPr>
        <w:t xml:space="preserve">. </w:t>
      </w:r>
      <w:r w:rsidR="00D42CC7" w:rsidRPr="00561912">
        <w:rPr>
          <w:rFonts w:ascii="Georgia" w:hAnsi="Georgia"/>
          <w:sz w:val="21"/>
          <w:szCs w:val="21"/>
          <w:lang w:val="en-GB"/>
        </w:rPr>
        <w:t xml:space="preserve">City authorities </w:t>
      </w:r>
      <w:r w:rsidR="0019779C" w:rsidRPr="00561912">
        <w:rPr>
          <w:rFonts w:ascii="Georgia" w:hAnsi="Georgia"/>
          <w:sz w:val="21"/>
          <w:szCs w:val="21"/>
          <w:lang w:val="en-GB"/>
        </w:rPr>
        <w:t xml:space="preserve">can </w:t>
      </w:r>
      <w:r w:rsidR="00A419C4" w:rsidRPr="00561912">
        <w:rPr>
          <w:rFonts w:ascii="Georgia" w:hAnsi="Georgia"/>
          <w:sz w:val="21"/>
          <w:szCs w:val="21"/>
          <w:lang w:val="en-GB"/>
        </w:rPr>
        <w:t xml:space="preserve">make </w:t>
      </w:r>
      <w:r w:rsidR="00D42CC7" w:rsidRPr="00561912">
        <w:rPr>
          <w:rFonts w:ascii="Georgia" w:hAnsi="Georgia"/>
          <w:sz w:val="21"/>
          <w:szCs w:val="21"/>
          <w:lang w:val="en-GB"/>
        </w:rPr>
        <w:t xml:space="preserve">the data gathered from their own monitoring </w:t>
      </w:r>
      <w:r w:rsidR="00C809F8" w:rsidRPr="00561912">
        <w:rPr>
          <w:rFonts w:ascii="Georgia" w:hAnsi="Georgia"/>
          <w:sz w:val="21"/>
          <w:szCs w:val="21"/>
          <w:lang w:val="en-GB"/>
        </w:rPr>
        <w:t>systems</w:t>
      </w:r>
      <w:r w:rsidR="00D42CC7" w:rsidRPr="00561912">
        <w:rPr>
          <w:rFonts w:ascii="Georgia" w:hAnsi="Georgia"/>
          <w:sz w:val="21"/>
          <w:szCs w:val="21"/>
          <w:lang w:val="en-GB"/>
        </w:rPr>
        <w:t xml:space="preserve"> </w:t>
      </w:r>
      <w:r w:rsidR="0019779C" w:rsidRPr="00561912">
        <w:rPr>
          <w:rFonts w:ascii="Georgia" w:hAnsi="Georgia"/>
          <w:sz w:val="21"/>
          <w:szCs w:val="21"/>
          <w:lang w:val="en-GB"/>
        </w:rPr>
        <w:t>available</w:t>
      </w:r>
      <w:r w:rsidR="00D42CC7" w:rsidRPr="00561912">
        <w:rPr>
          <w:rFonts w:ascii="Georgia" w:hAnsi="Georgia"/>
          <w:sz w:val="21"/>
          <w:szCs w:val="21"/>
          <w:lang w:val="en-GB"/>
        </w:rPr>
        <w:t xml:space="preserve"> on an open-source platform. Municipal and private companies could then </w:t>
      </w:r>
      <w:r w:rsidR="00B44111" w:rsidRPr="00561912">
        <w:rPr>
          <w:rFonts w:ascii="Georgia" w:hAnsi="Georgia"/>
          <w:sz w:val="21"/>
          <w:szCs w:val="21"/>
          <w:lang w:val="en-GB"/>
        </w:rPr>
        <w:t>analyse</w:t>
      </w:r>
      <w:r w:rsidR="00D42CC7" w:rsidRPr="00561912">
        <w:rPr>
          <w:rFonts w:ascii="Georgia" w:hAnsi="Georgia"/>
          <w:sz w:val="21"/>
          <w:szCs w:val="21"/>
          <w:lang w:val="en-GB"/>
        </w:rPr>
        <w:t xml:space="preserve"> the data</w:t>
      </w:r>
      <w:r w:rsidR="00C809F8" w:rsidRPr="00561912">
        <w:rPr>
          <w:rFonts w:ascii="Georgia" w:hAnsi="Georgia"/>
          <w:sz w:val="21"/>
          <w:szCs w:val="21"/>
          <w:lang w:val="en-GB"/>
        </w:rPr>
        <w:t>.</w:t>
      </w:r>
      <w:r w:rsidR="00C809F8" w:rsidRPr="00C809F8">
        <w:t xml:space="preserve"> </w:t>
      </w:r>
      <w:r w:rsidR="00C809F8" w:rsidRPr="00561912">
        <w:rPr>
          <w:rFonts w:ascii="Georgia" w:hAnsi="Georgia"/>
          <w:sz w:val="21"/>
          <w:szCs w:val="21"/>
          <w:lang w:val="en-GB"/>
        </w:rPr>
        <w:t xml:space="preserve">Facial scanning for body temperature, but without </w:t>
      </w:r>
      <w:r w:rsidR="0019779C" w:rsidRPr="00561912">
        <w:rPr>
          <w:rFonts w:ascii="Georgia" w:hAnsi="Georgia"/>
          <w:sz w:val="21"/>
          <w:szCs w:val="21"/>
          <w:lang w:val="en-GB"/>
        </w:rPr>
        <w:t xml:space="preserve">revealing </w:t>
      </w:r>
      <w:r w:rsidR="00C809F8" w:rsidRPr="00561912">
        <w:rPr>
          <w:rFonts w:ascii="Georgia" w:hAnsi="Georgia"/>
          <w:sz w:val="21"/>
          <w:szCs w:val="21"/>
          <w:lang w:val="en-GB"/>
        </w:rPr>
        <w:t>identity, could improve infection control at railway stations, airports, and at events where many people come together</w:t>
      </w:r>
      <w:r w:rsidR="0019779C" w:rsidRPr="00561912">
        <w:rPr>
          <w:rFonts w:ascii="Georgia" w:hAnsi="Georgia"/>
          <w:sz w:val="21"/>
          <w:szCs w:val="21"/>
          <w:lang w:val="en-GB"/>
        </w:rPr>
        <w:t>,</w:t>
      </w:r>
      <w:r w:rsidR="00C809F8" w:rsidRPr="00561912">
        <w:rPr>
          <w:rFonts w:ascii="Georgia" w:hAnsi="Georgia"/>
          <w:sz w:val="21"/>
          <w:szCs w:val="21"/>
          <w:lang w:val="en-GB"/>
        </w:rPr>
        <w:t xml:space="preserve"> such as concerts.</w:t>
      </w:r>
      <w:r w:rsidR="00561912">
        <w:rPr>
          <w:rFonts w:ascii="Georgia" w:hAnsi="Georgia"/>
          <w:sz w:val="21"/>
          <w:szCs w:val="21"/>
          <w:lang w:val="en-GB"/>
        </w:rPr>
        <w:br/>
      </w:r>
    </w:p>
    <w:p w14:paraId="09E86080" w14:textId="4FE43D61" w:rsidR="00C809F8" w:rsidRPr="00561912" w:rsidRDefault="00D37B2B" w:rsidP="00561912">
      <w:pPr>
        <w:pStyle w:val="ListeParagraf"/>
        <w:widowControl w:val="0"/>
        <w:numPr>
          <w:ilvl w:val="1"/>
          <w:numId w:val="6"/>
        </w:numPr>
        <w:pBdr>
          <w:top w:val="none" w:sz="0" w:space="0" w:color="auto"/>
          <w:left w:val="none" w:sz="0" w:space="0" w:color="auto"/>
          <w:bottom w:val="none" w:sz="0" w:space="0" w:color="auto"/>
          <w:right w:val="none" w:sz="0" w:space="0" w:color="auto"/>
          <w:between w:val="none" w:sz="0" w:space="0" w:color="auto"/>
          <w:bar w:val="none" w:sz="0" w:color="auto"/>
        </w:pBdr>
        <w:tabs>
          <w:tab w:val="left" w:pos="280"/>
        </w:tabs>
        <w:suppressAutoHyphens/>
        <w:autoSpaceDE w:val="0"/>
        <w:autoSpaceDN w:val="0"/>
        <w:spacing w:after="120" w:line="360" w:lineRule="auto"/>
        <w:ind w:right="119"/>
        <w:rPr>
          <w:rFonts w:ascii="Georgia" w:hAnsi="Georgia"/>
          <w:b/>
          <w:bCs/>
          <w:sz w:val="21"/>
          <w:szCs w:val="21"/>
          <w:lang w:val="en-GB"/>
        </w:rPr>
      </w:pPr>
      <w:r w:rsidRPr="00561912">
        <w:rPr>
          <w:rFonts w:ascii="Georgia" w:hAnsi="Georgia"/>
          <w:b/>
          <w:bCs/>
          <w:sz w:val="21"/>
          <w:szCs w:val="21"/>
          <w:lang w:val="en-GB"/>
        </w:rPr>
        <w:t>Providing c</w:t>
      </w:r>
      <w:r w:rsidR="00C809F8" w:rsidRPr="00561912">
        <w:rPr>
          <w:rFonts w:ascii="Georgia" w:hAnsi="Georgia"/>
          <w:b/>
          <w:bCs/>
          <w:sz w:val="21"/>
          <w:szCs w:val="21"/>
          <w:lang w:val="en-GB"/>
        </w:rPr>
        <w:t>omputers</w:t>
      </w:r>
    </w:p>
    <w:p w14:paraId="2952108B" w14:textId="2D2D07E7" w:rsidR="00C809F8" w:rsidRPr="00BF0427" w:rsidRDefault="00BF0427" w:rsidP="0056191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80"/>
        </w:tabs>
        <w:suppressAutoHyphens/>
        <w:autoSpaceDE w:val="0"/>
        <w:autoSpaceDN w:val="0"/>
        <w:spacing w:after="120" w:line="360" w:lineRule="auto"/>
        <w:ind w:left="1080" w:right="119"/>
        <w:rPr>
          <w:rFonts w:ascii="Georgia" w:hAnsi="Georgia"/>
          <w:sz w:val="21"/>
          <w:szCs w:val="21"/>
          <w:lang w:val="en-GB"/>
        </w:rPr>
      </w:pPr>
      <w:r w:rsidRPr="00BF0427">
        <w:rPr>
          <w:rFonts w:ascii="Georgia" w:hAnsi="Georgia"/>
          <w:sz w:val="21"/>
          <w:szCs w:val="21"/>
          <w:lang w:val="en-GB"/>
        </w:rPr>
        <w:t xml:space="preserve">We </w:t>
      </w:r>
      <w:r>
        <w:rPr>
          <w:rFonts w:ascii="Georgia" w:hAnsi="Georgia"/>
          <w:sz w:val="21"/>
          <w:szCs w:val="21"/>
          <w:lang w:val="en-GB"/>
        </w:rPr>
        <w:t>invit</w:t>
      </w:r>
      <w:r w:rsidR="001A46EE">
        <w:rPr>
          <w:rFonts w:ascii="Georgia" w:hAnsi="Georgia"/>
          <w:sz w:val="21"/>
          <w:szCs w:val="21"/>
          <w:lang w:val="en-GB"/>
        </w:rPr>
        <w:t>e</w:t>
      </w:r>
      <w:r>
        <w:rPr>
          <w:rFonts w:ascii="Georgia" w:hAnsi="Georgia"/>
          <w:sz w:val="21"/>
          <w:szCs w:val="21"/>
          <w:lang w:val="en-GB"/>
        </w:rPr>
        <w:t xml:space="preserve"> all governments to provide PC</w:t>
      </w:r>
      <w:r w:rsidR="001A46EE">
        <w:rPr>
          <w:rFonts w:ascii="Georgia" w:hAnsi="Georgia"/>
          <w:sz w:val="21"/>
          <w:szCs w:val="21"/>
          <w:lang w:val="en-GB"/>
        </w:rPr>
        <w:t xml:space="preserve">s, </w:t>
      </w:r>
      <w:r>
        <w:rPr>
          <w:rFonts w:ascii="Georgia" w:hAnsi="Georgia"/>
          <w:sz w:val="21"/>
          <w:szCs w:val="21"/>
          <w:lang w:val="en-GB"/>
        </w:rPr>
        <w:t>laptop</w:t>
      </w:r>
      <w:r w:rsidR="001A46EE">
        <w:rPr>
          <w:rFonts w:ascii="Georgia" w:hAnsi="Georgia"/>
          <w:sz w:val="21"/>
          <w:szCs w:val="21"/>
          <w:lang w:val="en-GB"/>
        </w:rPr>
        <w:t>s, or tablets</w:t>
      </w:r>
      <w:r>
        <w:rPr>
          <w:rFonts w:ascii="Georgia" w:hAnsi="Georgia"/>
          <w:sz w:val="21"/>
          <w:szCs w:val="21"/>
          <w:lang w:val="en-GB"/>
        </w:rPr>
        <w:t xml:space="preserve"> for families who </w:t>
      </w:r>
      <w:r w:rsidR="001A46EE">
        <w:rPr>
          <w:rFonts w:ascii="Georgia" w:hAnsi="Georgia"/>
          <w:sz w:val="21"/>
          <w:szCs w:val="21"/>
          <w:lang w:val="en-GB"/>
        </w:rPr>
        <w:t>are unable to</w:t>
      </w:r>
      <w:r>
        <w:rPr>
          <w:rFonts w:ascii="Georgia" w:hAnsi="Georgia"/>
          <w:sz w:val="21"/>
          <w:szCs w:val="21"/>
          <w:lang w:val="en-GB"/>
        </w:rPr>
        <w:t xml:space="preserve"> afford </w:t>
      </w:r>
      <w:r w:rsidR="001A46EE">
        <w:rPr>
          <w:rFonts w:ascii="Georgia" w:hAnsi="Georgia"/>
          <w:sz w:val="21"/>
          <w:szCs w:val="21"/>
          <w:lang w:val="en-GB"/>
        </w:rPr>
        <w:t>such items</w:t>
      </w:r>
      <w:r w:rsidR="00471626">
        <w:rPr>
          <w:rFonts w:ascii="Georgia" w:hAnsi="Georgia"/>
          <w:sz w:val="21"/>
          <w:szCs w:val="21"/>
          <w:lang w:val="en-GB"/>
        </w:rPr>
        <w:t>,</w:t>
      </w:r>
      <w:r w:rsidR="001A46EE">
        <w:rPr>
          <w:rFonts w:ascii="Georgia" w:hAnsi="Georgia"/>
          <w:sz w:val="21"/>
          <w:szCs w:val="21"/>
          <w:lang w:val="en-GB"/>
        </w:rPr>
        <w:t xml:space="preserve"> </w:t>
      </w:r>
      <w:r>
        <w:rPr>
          <w:rFonts w:ascii="Georgia" w:hAnsi="Georgia"/>
          <w:sz w:val="21"/>
          <w:szCs w:val="21"/>
          <w:lang w:val="en-GB"/>
        </w:rPr>
        <w:t xml:space="preserve">because online education will be the new </w:t>
      </w:r>
      <w:r w:rsidR="001A46EE">
        <w:rPr>
          <w:rFonts w:ascii="Georgia" w:hAnsi="Georgia"/>
          <w:sz w:val="21"/>
          <w:szCs w:val="21"/>
          <w:lang w:val="en-GB"/>
        </w:rPr>
        <w:t xml:space="preserve">post-pandemic </w:t>
      </w:r>
      <w:r>
        <w:rPr>
          <w:rFonts w:ascii="Georgia" w:hAnsi="Georgia"/>
          <w:sz w:val="21"/>
          <w:szCs w:val="21"/>
          <w:lang w:val="en-GB"/>
        </w:rPr>
        <w:t xml:space="preserve">educational model. </w:t>
      </w:r>
      <w:r w:rsidR="001A46EE">
        <w:rPr>
          <w:rFonts w:ascii="Georgia" w:hAnsi="Georgia"/>
          <w:sz w:val="21"/>
          <w:szCs w:val="21"/>
          <w:lang w:val="en-GB"/>
        </w:rPr>
        <w:t xml:space="preserve">It is important to </w:t>
      </w:r>
      <w:r>
        <w:rPr>
          <w:rFonts w:ascii="Georgia" w:hAnsi="Georgia"/>
          <w:sz w:val="21"/>
          <w:szCs w:val="21"/>
          <w:lang w:val="en-GB"/>
        </w:rPr>
        <w:t>note that</w:t>
      </w:r>
      <w:r w:rsidR="00471626">
        <w:rPr>
          <w:rFonts w:ascii="Georgia" w:hAnsi="Georgia"/>
          <w:sz w:val="21"/>
          <w:szCs w:val="21"/>
          <w:lang w:val="en-GB"/>
        </w:rPr>
        <w:t>,</w:t>
      </w:r>
      <w:r>
        <w:rPr>
          <w:rFonts w:ascii="Georgia" w:hAnsi="Georgia"/>
          <w:sz w:val="21"/>
          <w:szCs w:val="21"/>
          <w:lang w:val="en-GB"/>
        </w:rPr>
        <w:t xml:space="preserve"> even in the </w:t>
      </w:r>
      <w:r w:rsidR="001A46EE">
        <w:rPr>
          <w:rFonts w:ascii="Georgia" w:hAnsi="Georgia"/>
          <w:sz w:val="21"/>
          <w:szCs w:val="21"/>
          <w:lang w:val="en-GB"/>
        </w:rPr>
        <w:t xml:space="preserve">U.S., </w:t>
      </w:r>
      <w:r w:rsidRPr="00BF0427">
        <w:rPr>
          <w:rFonts w:ascii="Georgia" w:hAnsi="Georgia"/>
          <w:sz w:val="21"/>
          <w:szCs w:val="21"/>
          <w:lang w:val="en-GB"/>
        </w:rPr>
        <w:t>the lack of a laptop or desktop computer on which to complete schoolwork is another barrier to full participation in remote learning. Among children age</w:t>
      </w:r>
      <w:r w:rsidR="00471626">
        <w:rPr>
          <w:rFonts w:ascii="Georgia" w:hAnsi="Georgia"/>
          <w:sz w:val="21"/>
          <w:szCs w:val="21"/>
          <w:lang w:val="en-GB"/>
        </w:rPr>
        <w:t>d</w:t>
      </w:r>
      <w:r w:rsidRPr="00BF0427">
        <w:rPr>
          <w:rFonts w:ascii="Georgia" w:hAnsi="Georgia"/>
          <w:sz w:val="21"/>
          <w:szCs w:val="21"/>
          <w:lang w:val="en-GB"/>
        </w:rPr>
        <w:t xml:space="preserve"> 3-18, 17% live in households without a laptop or desktop computer. At least 11 million students have </w:t>
      </w:r>
      <w:r w:rsidR="00060272">
        <w:rPr>
          <w:rFonts w:ascii="Georgia" w:hAnsi="Georgia"/>
          <w:sz w:val="21"/>
          <w:szCs w:val="21"/>
          <w:lang w:val="en-GB"/>
        </w:rPr>
        <w:t>no technology tool at all</w:t>
      </w:r>
      <w:r w:rsidR="00060272" w:rsidRPr="00BF0427">
        <w:rPr>
          <w:rFonts w:ascii="Georgia" w:hAnsi="Georgia"/>
          <w:sz w:val="21"/>
          <w:szCs w:val="21"/>
          <w:lang w:val="en-GB"/>
        </w:rPr>
        <w:t xml:space="preserve"> </w:t>
      </w:r>
      <w:r w:rsidRPr="00BF0427">
        <w:rPr>
          <w:rFonts w:ascii="Georgia" w:hAnsi="Georgia"/>
          <w:sz w:val="21"/>
          <w:szCs w:val="21"/>
          <w:lang w:val="en-GB"/>
        </w:rPr>
        <w:t xml:space="preserve">for online learning, </w:t>
      </w:r>
      <w:r w:rsidR="00060272">
        <w:rPr>
          <w:rFonts w:ascii="Georgia" w:hAnsi="Georgia"/>
          <w:sz w:val="21"/>
          <w:szCs w:val="21"/>
          <w:lang w:val="en-GB"/>
        </w:rPr>
        <w:t>and among those that do, a single device</w:t>
      </w:r>
      <w:r w:rsidRPr="00BF0427">
        <w:rPr>
          <w:rFonts w:ascii="Georgia" w:hAnsi="Georgia"/>
          <w:sz w:val="21"/>
          <w:szCs w:val="21"/>
          <w:lang w:val="en-GB"/>
        </w:rPr>
        <w:t xml:space="preserve"> may need to </w:t>
      </w:r>
      <w:r w:rsidR="00060272">
        <w:rPr>
          <w:rFonts w:ascii="Georgia" w:hAnsi="Georgia"/>
          <w:sz w:val="21"/>
          <w:szCs w:val="21"/>
          <w:lang w:val="en-GB"/>
        </w:rPr>
        <w:t xml:space="preserve">be </w:t>
      </w:r>
      <w:r w:rsidRPr="00BF0427">
        <w:rPr>
          <w:rFonts w:ascii="Georgia" w:hAnsi="Georgia"/>
          <w:sz w:val="21"/>
          <w:szCs w:val="21"/>
          <w:lang w:val="en-GB"/>
        </w:rPr>
        <w:t>share</w:t>
      </w:r>
      <w:r w:rsidR="00060272">
        <w:rPr>
          <w:rFonts w:ascii="Georgia" w:hAnsi="Georgia"/>
          <w:sz w:val="21"/>
          <w:szCs w:val="21"/>
          <w:lang w:val="en-GB"/>
        </w:rPr>
        <w:t>d</w:t>
      </w:r>
      <w:r w:rsidRPr="00BF0427">
        <w:rPr>
          <w:rFonts w:ascii="Georgia" w:hAnsi="Georgia"/>
          <w:sz w:val="21"/>
          <w:szCs w:val="21"/>
          <w:lang w:val="en-GB"/>
        </w:rPr>
        <w:t xml:space="preserve"> with siblings. Lack of access to a computer increases </w:t>
      </w:r>
      <w:r w:rsidR="00060272">
        <w:rPr>
          <w:rFonts w:ascii="Georgia" w:hAnsi="Georgia"/>
          <w:sz w:val="21"/>
          <w:szCs w:val="21"/>
          <w:lang w:val="en-GB"/>
        </w:rPr>
        <w:t xml:space="preserve">vulnerability </w:t>
      </w:r>
      <w:r w:rsidRPr="00BF0427">
        <w:rPr>
          <w:rFonts w:ascii="Georgia" w:hAnsi="Georgia"/>
          <w:sz w:val="21"/>
          <w:szCs w:val="21"/>
          <w:lang w:val="en-GB"/>
        </w:rPr>
        <w:t>for lower-income students.</w:t>
      </w:r>
      <w:r w:rsidR="0052384C">
        <w:rPr>
          <w:rFonts w:ascii="Georgia" w:hAnsi="Georgia"/>
          <w:sz w:val="21"/>
          <w:szCs w:val="21"/>
          <w:lang w:val="en-GB"/>
        </w:rPr>
        <w:br/>
      </w:r>
    </w:p>
    <w:p w14:paraId="1F693088" w14:textId="685997D5" w:rsidR="00C929F8" w:rsidRPr="00561912" w:rsidRDefault="00D37B2B" w:rsidP="00561912">
      <w:pPr>
        <w:pStyle w:val="ListeParagraf"/>
        <w:widowControl w:val="0"/>
        <w:numPr>
          <w:ilvl w:val="1"/>
          <w:numId w:val="6"/>
        </w:numPr>
        <w:pBdr>
          <w:top w:val="none" w:sz="0" w:space="0" w:color="auto"/>
          <w:left w:val="none" w:sz="0" w:space="0" w:color="auto"/>
          <w:bottom w:val="none" w:sz="0" w:space="0" w:color="auto"/>
          <w:right w:val="none" w:sz="0" w:space="0" w:color="auto"/>
          <w:between w:val="none" w:sz="0" w:space="0" w:color="auto"/>
          <w:bar w:val="none" w:sz="0" w:color="auto"/>
        </w:pBdr>
        <w:tabs>
          <w:tab w:val="left" w:pos="280"/>
        </w:tabs>
        <w:suppressAutoHyphens/>
        <w:autoSpaceDE w:val="0"/>
        <w:autoSpaceDN w:val="0"/>
        <w:spacing w:after="120" w:line="360" w:lineRule="auto"/>
        <w:ind w:right="119"/>
        <w:rPr>
          <w:rFonts w:ascii="Georgia" w:hAnsi="Georgia"/>
          <w:sz w:val="21"/>
          <w:szCs w:val="21"/>
          <w:lang w:val="en-GB"/>
        </w:rPr>
      </w:pPr>
      <w:r w:rsidRPr="00561912">
        <w:rPr>
          <w:rFonts w:ascii="Georgia" w:hAnsi="Georgia"/>
          <w:b/>
          <w:bCs/>
          <w:sz w:val="21"/>
          <w:szCs w:val="21"/>
          <w:lang w:val="en-GB"/>
        </w:rPr>
        <w:t>Increasing financial inclusion</w:t>
      </w:r>
      <w:r w:rsidR="0052384C">
        <w:rPr>
          <w:rFonts w:ascii="Georgia" w:hAnsi="Georgia"/>
          <w:b/>
          <w:bCs/>
          <w:sz w:val="21"/>
          <w:szCs w:val="21"/>
          <w:lang w:val="en-GB"/>
        </w:rPr>
        <w:br/>
      </w:r>
      <w:r w:rsidR="00C929F8" w:rsidRPr="00561912">
        <w:rPr>
          <w:rFonts w:ascii="Georgia" w:hAnsi="Georgia"/>
          <w:b/>
          <w:bCs/>
          <w:sz w:val="21"/>
          <w:szCs w:val="21"/>
          <w:lang w:val="en-GB"/>
        </w:rPr>
        <w:br/>
      </w:r>
      <w:r w:rsidR="00C929F8" w:rsidRPr="00561912">
        <w:rPr>
          <w:rFonts w:ascii="Georgia" w:hAnsi="Georgia"/>
          <w:sz w:val="21"/>
          <w:szCs w:val="21"/>
          <w:lang w:val="en-GB"/>
        </w:rPr>
        <w:t xml:space="preserve">There are </w:t>
      </w:r>
      <w:r w:rsidR="00F875F3">
        <w:rPr>
          <w:rFonts w:ascii="Georgia" w:hAnsi="Georgia"/>
          <w:sz w:val="21"/>
          <w:szCs w:val="21"/>
          <w:lang w:val="en-GB"/>
        </w:rPr>
        <w:t xml:space="preserve">around </w:t>
      </w:r>
      <w:r w:rsidR="00C929F8" w:rsidRPr="00561912">
        <w:rPr>
          <w:rFonts w:ascii="Georgia" w:hAnsi="Georgia"/>
          <w:sz w:val="21"/>
          <w:szCs w:val="21"/>
          <w:lang w:val="en-GB"/>
        </w:rPr>
        <w:t>2 billion unbanked people in the world</w:t>
      </w:r>
      <w:r w:rsidRPr="00561912">
        <w:rPr>
          <w:rFonts w:ascii="Georgia" w:hAnsi="Georgia"/>
          <w:sz w:val="21"/>
          <w:szCs w:val="21"/>
          <w:lang w:val="en-GB"/>
        </w:rPr>
        <w:t xml:space="preserve"> today</w:t>
      </w:r>
      <w:r w:rsidR="00C929F8" w:rsidRPr="00561912">
        <w:rPr>
          <w:rFonts w:ascii="Georgia" w:hAnsi="Georgia"/>
          <w:sz w:val="21"/>
          <w:szCs w:val="21"/>
          <w:lang w:val="en-GB"/>
        </w:rPr>
        <w:t xml:space="preserve">. Access to finance and access to public support are almost impossible for </w:t>
      </w:r>
      <w:r w:rsidR="00906199" w:rsidRPr="00561912">
        <w:rPr>
          <w:rFonts w:ascii="Georgia" w:hAnsi="Georgia"/>
          <w:sz w:val="21"/>
          <w:szCs w:val="21"/>
          <w:lang w:val="en-GB"/>
        </w:rPr>
        <w:t>the unbanked</w:t>
      </w:r>
      <w:r w:rsidR="00C929F8" w:rsidRPr="00561912">
        <w:rPr>
          <w:rFonts w:ascii="Georgia" w:hAnsi="Georgia"/>
          <w:sz w:val="21"/>
          <w:szCs w:val="21"/>
          <w:lang w:val="en-GB"/>
        </w:rPr>
        <w:t>. Since a new paradigm for educational systems is on the way, we should accelerate the financial inclusion of these people so they can benefit from the digital transformation. Otherwise</w:t>
      </w:r>
      <w:r w:rsidR="00906199" w:rsidRPr="00561912">
        <w:rPr>
          <w:rFonts w:ascii="Georgia" w:hAnsi="Georgia"/>
          <w:sz w:val="21"/>
          <w:szCs w:val="21"/>
          <w:lang w:val="en-GB"/>
        </w:rPr>
        <w:t>,</w:t>
      </w:r>
      <w:r w:rsidR="00C929F8" w:rsidRPr="00561912">
        <w:rPr>
          <w:rFonts w:ascii="Georgia" w:hAnsi="Georgia"/>
          <w:sz w:val="21"/>
          <w:szCs w:val="21"/>
          <w:lang w:val="en-GB"/>
        </w:rPr>
        <w:t xml:space="preserve"> </w:t>
      </w:r>
      <w:r w:rsidR="00906199" w:rsidRPr="00561912">
        <w:rPr>
          <w:rFonts w:ascii="Georgia" w:hAnsi="Georgia"/>
          <w:sz w:val="21"/>
          <w:szCs w:val="21"/>
          <w:lang w:val="en-GB"/>
        </w:rPr>
        <w:t>the</w:t>
      </w:r>
      <w:r w:rsidR="00733C15" w:rsidRPr="00561912">
        <w:rPr>
          <w:rFonts w:ascii="Georgia" w:hAnsi="Georgia"/>
          <w:sz w:val="21"/>
          <w:szCs w:val="21"/>
          <w:lang w:val="en-GB"/>
        </w:rPr>
        <w:t>y</w:t>
      </w:r>
      <w:r w:rsidR="00906199" w:rsidRPr="00561912">
        <w:rPr>
          <w:rFonts w:ascii="Georgia" w:hAnsi="Georgia"/>
          <w:sz w:val="21"/>
          <w:szCs w:val="21"/>
          <w:lang w:val="en-GB"/>
        </w:rPr>
        <w:t xml:space="preserve"> risk missing </w:t>
      </w:r>
      <w:r w:rsidR="00733C15" w:rsidRPr="00561912">
        <w:rPr>
          <w:rFonts w:ascii="Georgia" w:hAnsi="Georgia"/>
          <w:sz w:val="21"/>
          <w:szCs w:val="21"/>
          <w:lang w:val="en-GB"/>
        </w:rPr>
        <w:t xml:space="preserve">out on the </w:t>
      </w:r>
      <w:r w:rsidR="00C929F8" w:rsidRPr="00561912">
        <w:rPr>
          <w:rFonts w:ascii="Georgia" w:hAnsi="Georgia"/>
          <w:sz w:val="21"/>
          <w:szCs w:val="21"/>
          <w:lang w:val="en-GB"/>
        </w:rPr>
        <w:t xml:space="preserve">opportunities </w:t>
      </w:r>
      <w:r w:rsidR="00733C15" w:rsidRPr="00561912">
        <w:rPr>
          <w:rFonts w:ascii="Georgia" w:hAnsi="Georgia"/>
          <w:sz w:val="21"/>
          <w:szCs w:val="21"/>
          <w:lang w:val="en-GB"/>
        </w:rPr>
        <w:t xml:space="preserve">that will present themselves in </w:t>
      </w:r>
      <w:r w:rsidR="00C929F8" w:rsidRPr="00561912">
        <w:rPr>
          <w:rFonts w:ascii="Georgia" w:hAnsi="Georgia"/>
          <w:sz w:val="21"/>
          <w:szCs w:val="21"/>
          <w:lang w:val="en-GB"/>
        </w:rPr>
        <w:t xml:space="preserve">the </w:t>
      </w:r>
      <w:r w:rsidR="00906199" w:rsidRPr="00561912">
        <w:rPr>
          <w:rFonts w:ascii="Georgia" w:hAnsi="Georgia"/>
          <w:sz w:val="21"/>
          <w:szCs w:val="21"/>
          <w:lang w:val="en-GB"/>
        </w:rPr>
        <w:t>post-pandemic era,</w:t>
      </w:r>
      <w:r w:rsidR="00C929F8" w:rsidRPr="00561912">
        <w:rPr>
          <w:rFonts w:ascii="Georgia" w:hAnsi="Georgia"/>
          <w:sz w:val="21"/>
          <w:szCs w:val="21"/>
          <w:lang w:val="en-GB"/>
        </w:rPr>
        <w:t xml:space="preserve"> such as </w:t>
      </w:r>
      <w:r w:rsidRPr="00561912">
        <w:rPr>
          <w:rFonts w:ascii="Georgia" w:hAnsi="Georgia"/>
          <w:sz w:val="21"/>
          <w:szCs w:val="21"/>
          <w:lang w:val="en-GB"/>
        </w:rPr>
        <w:t>online education, access to finance, access to online healthcare services.</w:t>
      </w:r>
      <w:r w:rsidR="0052384C">
        <w:rPr>
          <w:rFonts w:ascii="Georgia" w:hAnsi="Georgia"/>
          <w:sz w:val="21"/>
          <w:szCs w:val="21"/>
          <w:lang w:val="en-GB"/>
        </w:rPr>
        <w:br/>
      </w:r>
    </w:p>
    <w:p w14:paraId="52E3E63E" w14:textId="7C000F99" w:rsidR="00D37B2B" w:rsidRPr="00561912" w:rsidRDefault="009D1D62" w:rsidP="00561912">
      <w:pPr>
        <w:pStyle w:val="ListeParagraf"/>
        <w:widowControl w:val="0"/>
        <w:numPr>
          <w:ilvl w:val="1"/>
          <w:numId w:val="6"/>
        </w:numPr>
        <w:pBdr>
          <w:top w:val="none" w:sz="0" w:space="0" w:color="auto"/>
          <w:left w:val="none" w:sz="0" w:space="0" w:color="auto"/>
          <w:bottom w:val="none" w:sz="0" w:space="0" w:color="auto"/>
          <w:right w:val="none" w:sz="0" w:space="0" w:color="auto"/>
          <w:between w:val="none" w:sz="0" w:space="0" w:color="auto"/>
          <w:bar w:val="none" w:sz="0" w:color="auto"/>
        </w:pBdr>
        <w:tabs>
          <w:tab w:val="left" w:pos="280"/>
        </w:tabs>
        <w:suppressAutoHyphens/>
        <w:autoSpaceDE w:val="0"/>
        <w:autoSpaceDN w:val="0"/>
        <w:spacing w:after="120" w:line="360" w:lineRule="auto"/>
        <w:ind w:right="119"/>
        <w:rPr>
          <w:rFonts w:ascii="Georgia" w:hAnsi="Georgia"/>
          <w:b/>
          <w:bCs/>
          <w:sz w:val="21"/>
          <w:szCs w:val="21"/>
          <w:lang w:val="en-GB"/>
        </w:rPr>
      </w:pPr>
      <w:r w:rsidRPr="00561912">
        <w:rPr>
          <w:rFonts w:ascii="Georgia" w:hAnsi="Georgia"/>
          <w:b/>
          <w:bCs/>
          <w:sz w:val="21"/>
          <w:szCs w:val="21"/>
          <w:lang w:val="en-GB"/>
        </w:rPr>
        <w:t>Access to h</w:t>
      </w:r>
      <w:r w:rsidR="00143111" w:rsidRPr="00561912">
        <w:rPr>
          <w:rFonts w:ascii="Georgia" w:hAnsi="Georgia"/>
          <w:b/>
          <w:bCs/>
          <w:sz w:val="21"/>
          <w:szCs w:val="21"/>
          <w:lang w:val="en-GB"/>
        </w:rPr>
        <w:t>ealthcare</w:t>
      </w:r>
    </w:p>
    <w:p w14:paraId="77C62C1E" w14:textId="66ECFD50" w:rsidR="007A0EAB" w:rsidRPr="007A0EAB" w:rsidRDefault="007A0EAB" w:rsidP="0056191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80"/>
        </w:tabs>
        <w:suppressAutoHyphens/>
        <w:autoSpaceDE w:val="0"/>
        <w:autoSpaceDN w:val="0"/>
        <w:spacing w:after="120" w:line="360" w:lineRule="auto"/>
        <w:ind w:left="1080" w:right="119"/>
        <w:rPr>
          <w:rFonts w:ascii="Georgia" w:hAnsi="Georgia"/>
          <w:sz w:val="21"/>
          <w:szCs w:val="21"/>
          <w:lang w:val="en-GB"/>
        </w:rPr>
      </w:pPr>
      <w:r w:rsidRPr="007A0EAB">
        <w:rPr>
          <w:rFonts w:ascii="Georgia" w:hAnsi="Georgia"/>
          <w:sz w:val="21"/>
          <w:szCs w:val="21"/>
          <w:lang w:val="en-GB"/>
        </w:rPr>
        <w:t xml:space="preserve">Access to comprehensive, quality healthcare services is important for promoting and maintaining health, preventing and managing disease, reducing unnecessary disability and premature death, and achieving health equity for everyone. This healthcare topic comprises 3 components: insurance coverage, health services, and timeliness of care. When considering access to healthcare, it is important to include oral health and access to prescription drugs as well. </w:t>
      </w:r>
    </w:p>
    <w:p w14:paraId="3EEF201C" w14:textId="732525D9" w:rsidR="00561912" w:rsidRDefault="007A0EAB" w:rsidP="0052384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80"/>
        </w:tabs>
        <w:suppressAutoHyphens/>
        <w:autoSpaceDE w:val="0"/>
        <w:autoSpaceDN w:val="0"/>
        <w:spacing w:after="120" w:line="360" w:lineRule="auto"/>
        <w:ind w:left="1080" w:right="119"/>
        <w:rPr>
          <w:rFonts w:ascii="Georgia" w:hAnsi="Georgia"/>
          <w:sz w:val="21"/>
          <w:szCs w:val="21"/>
          <w:lang w:val="en-GB"/>
        </w:rPr>
      </w:pPr>
      <w:r w:rsidRPr="007A0EAB">
        <w:rPr>
          <w:rFonts w:ascii="Georgia" w:hAnsi="Georgia"/>
          <w:sz w:val="21"/>
          <w:szCs w:val="21"/>
          <w:lang w:val="en-GB"/>
        </w:rPr>
        <w:t>Post-pandemic efforts will need to focus on deploying a primary care workforce that is better distributed geographically and that is trained to provide culturally competent care to diverse populations. Monitoring the increasing use of telehealth as an emerging method of delivering healthcare should be studied carefully, since thousands in the healthcare industry have lost their lives to COVID-19 or have been severely affected by it.</w:t>
      </w:r>
      <w:r w:rsidR="0052384C">
        <w:rPr>
          <w:rFonts w:ascii="Georgia" w:hAnsi="Georgia"/>
          <w:sz w:val="21"/>
          <w:szCs w:val="21"/>
          <w:lang w:val="en-GB"/>
        </w:rPr>
        <w:br/>
      </w:r>
    </w:p>
    <w:p w14:paraId="697CAA1C" w14:textId="75DAE3A3" w:rsidR="00143111" w:rsidRPr="00561912" w:rsidRDefault="009D1D62" w:rsidP="00561912">
      <w:pPr>
        <w:pStyle w:val="ListeParagraf"/>
        <w:widowControl w:val="0"/>
        <w:numPr>
          <w:ilvl w:val="1"/>
          <w:numId w:val="6"/>
        </w:numPr>
        <w:pBdr>
          <w:top w:val="none" w:sz="0" w:space="0" w:color="auto"/>
          <w:left w:val="none" w:sz="0" w:space="0" w:color="auto"/>
          <w:bottom w:val="none" w:sz="0" w:space="0" w:color="auto"/>
          <w:right w:val="none" w:sz="0" w:space="0" w:color="auto"/>
          <w:between w:val="none" w:sz="0" w:space="0" w:color="auto"/>
          <w:bar w:val="none" w:sz="0" w:color="auto"/>
        </w:pBdr>
        <w:tabs>
          <w:tab w:val="left" w:pos="280"/>
        </w:tabs>
        <w:suppressAutoHyphens/>
        <w:autoSpaceDE w:val="0"/>
        <w:autoSpaceDN w:val="0"/>
        <w:spacing w:after="120" w:line="360" w:lineRule="auto"/>
        <w:ind w:right="119"/>
        <w:rPr>
          <w:rFonts w:ascii="Georgia" w:hAnsi="Georgia"/>
          <w:b/>
          <w:bCs/>
          <w:sz w:val="21"/>
          <w:szCs w:val="21"/>
          <w:lang w:val="en-GB"/>
        </w:rPr>
      </w:pPr>
      <w:r w:rsidRPr="00561912">
        <w:rPr>
          <w:rFonts w:ascii="Georgia" w:hAnsi="Georgia"/>
          <w:b/>
          <w:bCs/>
          <w:sz w:val="21"/>
          <w:szCs w:val="21"/>
          <w:lang w:val="en-GB"/>
        </w:rPr>
        <w:t xml:space="preserve">Increasing </w:t>
      </w:r>
      <w:r w:rsidR="0097696C" w:rsidRPr="00561912">
        <w:rPr>
          <w:rFonts w:ascii="Georgia" w:hAnsi="Georgia"/>
          <w:b/>
          <w:bCs/>
          <w:sz w:val="21"/>
          <w:szCs w:val="21"/>
          <w:lang w:val="en-GB"/>
        </w:rPr>
        <w:t xml:space="preserve">citizens’ </w:t>
      </w:r>
      <w:r w:rsidRPr="00561912">
        <w:rPr>
          <w:rFonts w:ascii="Georgia" w:hAnsi="Georgia"/>
          <w:b/>
          <w:bCs/>
          <w:sz w:val="21"/>
          <w:szCs w:val="21"/>
          <w:lang w:val="en-GB"/>
        </w:rPr>
        <w:t>c</w:t>
      </w:r>
      <w:r w:rsidR="00143111" w:rsidRPr="00561912">
        <w:rPr>
          <w:rFonts w:ascii="Georgia" w:hAnsi="Georgia"/>
          <w:b/>
          <w:bCs/>
          <w:sz w:val="21"/>
          <w:szCs w:val="21"/>
          <w:lang w:val="en-GB"/>
        </w:rPr>
        <w:t xml:space="preserve">reativity </w:t>
      </w:r>
      <w:r w:rsidRPr="00561912">
        <w:rPr>
          <w:rFonts w:ascii="Georgia" w:hAnsi="Georgia"/>
          <w:b/>
          <w:bCs/>
          <w:sz w:val="21"/>
          <w:szCs w:val="21"/>
          <w:lang w:val="en-GB"/>
        </w:rPr>
        <w:t xml:space="preserve">for </w:t>
      </w:r>
      <w:r w:rsidR="0097696C" w:rsidRPr="00561912">
        <w:rPr>
          <w:rFonts w:ascii="Georgia" w:hAnsi="Georgia"/>
          <w:b/>
          <w:bCs/>
          <w:sz w:val="21"/>
          <w:szCs w:val="21"/>
          <w:lang w:val="en-GB"/>
        </w:rPr>
        <w:t xml:space="preserve">the </w:t>
      </w:r>
      <w:r w:rsidRPr="00561912">
        <w:rPr>
          <w:rFonts w:ascii="Georgia" w:hAnsi="Georgia"/>
          <w:b/>
          <w:bCs/>
          <w:sz w:val="21"/>
          <w:szCs w:val="21"/>
          <w:lang w:val="en-GB"/>
        </w:rPr>
        <w:t>social good</w:t>
      </w:r>
    </w:p>
    <w:p w14:paraId="0030C185" w14:textId="6E624B85" w:rsidR="00143111" w:rsidRDefault="00D37B2B" w:rsidP="0056191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80"/>
        </w:tabs>
        <w:suppressAutoHyphens/>
        <w:autoSpaceDE w:val="0"/>
        <w:autoSpaceDN w:val="0"/>
        <w:spacing w:after="120" w:line="360" w:lineRule="auto"/>
        <w:ind w:left="1080" w:right="119"/>
        <w:rPr>
          <w:rFonts w:ascii="Georgia" w:hAnsi="Georgia"/>
          <w:sz w:val="21"/>
          <w:szCs w:val="21"/>
          <w:lang w:val="en-GB"/>
        </w:rPr>
      </w:pPr>
      <w:r w:rsidRPr="00D37B2B">
        <w:rPr>
          <w:rFonts w:ascii="Georgia" w:hAnsi="Georgia"/>
          <w:sz w:val="21"/>
          <w:szCs w:val="21"/>
          <w:lang w:val="en-GB"/>
        </w:rPr>
        <w:t xml:space="preserve">Creative citizenship </w:t>
      </w:r>
      <w:r w:rsidR="009D1D62">
        <w:rPr>
          <w:rFonts w:ascii="Georgia" w:hAnsi="Georgia"/>
          <w:sz w:val="21"/>
          <w:szCs w:val="21"/>
          <w:lang w:val="en-GB"/>
        </w:rPr>
        <w:t>will be more important than ever in post-pandemic times. Policymakers should consider innovative ways of creating an environment for citizens where they can develop</w:t>
      </w:r>
      <w:r w:rsidRPr="00D37B2B">
        <w:rPr>
          <w:rFonts w:ascii="Georgia" w:hAnsi="Georgia"/>
          <w:sz w:val="21"/>
          <w:szCs w:val="21"/>
          <w:lang w:val="en-GB"/>
        </w:rPr>
        <w:t xml:space="preserve"> a promising way of thinking about the countless ways in which individuals and groups contribute valuable ideas</w:t>
      </w:r>
      <w:r w:rsidR="00C2612B">
        <w:rPr>
          <w:rFonts w:ascii="Georgia" w:hAnsi="Georgia"/>
          <w:sz w:val="21"/>
          <w:szCs w:val="21"/>
          <w:lang w:val="en-GB"/>
        </w:rPr>
        <w:t xml:space="preserve"> and </w:t>
      </w:r>
      <w:r w:rsidRPr="00D37B2B">
        <w:rPr>
          <w:rFonts w:ascii="Georgia" w:hAnsi="Georgia"/>
          <w:sz w:val="21"/>
          <w:szCs w:val="21"/>
          <w:lang w:val="en-GB"/>
        </w:rPr>
        <w:t xml:space="preserve">services and goods  to communities </w:t>
      </w:r>
      <w:r w:rsidR="00C2612B">
        <w:rPr>
          <w:rFonts w:ascii="Georgia" w:hAnsi="Georgia"/>
          <w:sz w:val="21"/>
          <w:szCs w:val="21"/>
          <w:lang w:val="en-GB"/>
        </w:rPr>
        <w:t>with a</w:t>
      </w:r>
      <w:r w:rsidRPr="00D37B2B">
        <w:rPr>
          <w:rFonts w:ascii="Georgia" w:hAnsi="Georgia"/>
          <w:sz w:val="21"/>
          <w:szCs w:val="21"/>
          <w:lang w:val="en-GB"/>
        </w:rPr>
        <w:t xml:space="preserve"> </w:t>
      </w:r>
      <w:r w:rsidR="00F537DC">
        <w:rPr>
          <w:rFonts w:ascii="Georgia" w:hAnsi="Georgia"/>
          <w:sz w:val="21"/>
          <w:szCs w:val="21"/>
          <w:lang w:val="en-GB"/>
        </w:rPr>
        <w:t>common</w:t>
      </w:r>
      <w:r w:rsidR="00F537DC" w:rsidRPr="00D37B2B">
        <w:rPr>
          <w:rFonts w:ascii="Georgia" w:hAnsi="Georgia"/>
          <w:sz w:val="21"/>
          <w:szCs w:val="21"/>
          <w:lang w:val="en-GB"/>
        </w:rPr>
        <w:t xml:space="preserve"> </w:t>
      </w:r>
      <w:r w:rsidRPr="00D37B2B">
        <w:rPr>
          <w:rFonts w:ascii="Georgia" w:hAnsi="Georgia"/>
          <w:sz w:val="21"/>
          <w:szCs w:val="21"/>
          <w:lang w:val="en-GB"/>
        </w:rPr>
        <w:t>interest.</w:t>
      </w:r>
      <w:r w:rsidR="009D1D62">
        <w:rPr>
          <w:rFonts w:ascii="Georgia" w:hAnsi="Georgia"/>
          <w:sz w:val="21"/>
          <w:szCs w:val="21"/>
          <w:lang w:val="en-GB"/>
        </w:rPr>
        <w:t xml:space="preserve"> We believe </w:t>
      </w:r>
      <w:r w:rsidR="00C2612B">
        <w:rPr>
          <w:rFonts w:ascii="Georgia" w:hAnsi="Georgia"/>
          <w:sz w:val="21"/>
          <w:szCs w:val="21"/>
          <w:lang w:val="en-GB"/>
        </w:rPr>
        <w:t xml:space="preserve">that </w:t>
      </w:r>
      <w:r w:rsidR="009D1D62" w:rsidRPr="0052384C">
        <w:rPr>
          <w:rFonts w:ascii="Georgia" w:hAnsi="Georgia"/>
          <w:sz w:val="21"/>
          <w:szCs w:val="21"/>
          <w:lang w:val="en-GB"/>
        </w:rPr>
        <w:t>freedom of speech, human rights and gender equality</w:t>
      </w:r>
      <w:r w:rsidR="009D1D62">
        <w:rPr>
          <w:rFonts w:ascii="Georgia" w:hAnsi="Georgia"/>
          <w:sz w:val="21"/>
          <w:szCs w:val="21"/>
          <w:lang w:val="en-GB"/>
        </w:rPr>
        <w:t xml:space="preserve"> are three important components of creating a </w:t>
      </w:r>
      <w:r w:rsidR="00B44111">
        <w:rPr>
          <w:rFonts w:ascii="Georgia" w:hAnsi="Georgia"/>
          <w:sz w:val="21"/>
          <w:szCs w:val="21"/>
          <w:lang w:val="en-GB"/>
        </w:rPr>
        <w:t>healthy</w:t>
      </w:r>
      <w:r w:rsidR="009D1D62">
        <w:rPr>
          <w:rFonts w:ascii="Georgia" w:hAnsi="Georgia"/>
          <w:sz w:val="21"/>
          <w:szCs w:val="21"/>
          <w:lang w:val="en-GB"/>
        </w:rPr>
        <w:t xml:space="preserve"> environment for citizens, which </w:t>
      </w:r>
      <w:r w:rsidR="00C2612B">
        <w:rPr>
          <w:rFonts w:ascii="Georgia" w:hAnsi="Georgia"/>
          <w:sz w:val="21"/>
          <w:szCs w:val="21"/>
          <w:lang w:val="en-GB"/>
        </w:rPr>
        <w:t xml:space="preserve">in turn </w:t>
      </w:r>
      <w:r w:rsidR="009D1D62">
        <w:rPr>
          <w:rFonts w:ascii="Georgia" w:hAnsi="Georgia"/>
          <w:sz w:val="21"/>
          <w:szCs w:val="21"/>
          <w:lang w:val="en-GB"/>
        </w:rPr>
        <w:t>opens the way for creative thinking.</w:t>
      </w:r>
    </w:p>
    <w:p w14:paraId="30FEFAC6" w14:textId="7329F4C2" w:rsidR="004D5817" w:rsidRPr="00522F0B" w:rsidRDefault="009D1D62" w:rsidP="0056191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80"/>
        </w:tabs>
        <w:suppressAutoHyphens/>
        <w:autoSpaceDE w:val="0"/>
        <w:autoSpaceDN w:val="0"/>
        <w:spacing w:after="120" w:line="360" w:lineRule="auto"/>
        <w:ind w:left="1080" w:right="119"/>
        <w:rPr>
          <w:rFonts w:ascii="Georgia" w:hAnsi="Georgia"/>
          <w:sz w:val="21"/>
          <w:szCs w:val="21"/>
          <w:lang w:val="en-GB"/>
        </w:rPr>
      </w:pPr>
      <w:r>
        <w:rPr>
          <w:rFonts w:ascii="Georgia" w:hAnsi="Georgia"/>
          <w:sz w:val="21"/>
          <w:szCs w:val="21"/>
          <w:lang w:val="en-GB"/>
        </w:rPr>
        <w:t xml:space="preserve">We believe the world of post-pandemic times will need more support </w:t>
      </w:r>
      <w:r w:rsidR="00F537DC">
        <w:rPr>
          <w:rFonts w:ascii="Georgia" w:hAnsi="Georgia"/>
          <w:sz w:val="21"/>
          <w:szCs w:val="21"/>
          <w:lang w:val="en-GB"/>
        </w:rPr>
        <w:t xml:space="preserve">from </w:t>
      </w:r>
      <w:r>
        <w:rPr>
          <w:rFonts w:ascii="Georgia" w:hAnsi="Georgia"/>
          <w:sz w:val="21"/>
          <w:szCs w:val="21"/>
          <w:lang w:val="en-GB"/>
        </w:rPr>
        <w:t xml:space="preserve">citizens with creative ideas </w:t>
      </w:r>
      <w:r w:rsidR="00145003">
        <w:rPr>
          <w:rFonts w:ascii="Georgia" w:hAnsi="Georgia"/>
          <w:sz w:val="21"/>
          <w:szCs w:val="21"/>
          <w:lang w:val="en-GB"/>
        </w:rPr>
        <w:t xml:space="preserve">if we are </w:t>
      </w:r>
      <w:r>
        <w:rPr>
          <w:rFonts w:ascii="Georgia" w:hAnsi="Georgia"/>
          <w:sz w:val="21"/>
          <w:szCs w:val="21"/>
          <w:lang w:val="en-GB"/>
        </w:rPr>
        <w:t xml:space="preserve">to turn the </w:t>
      </w:r>
      <w:r w:rsidR="00A768B1">
        <w:rPr>
          <w:rFonts w:ascii="Georgia" w:hAnsi="Georgia"/>
          <w:sz w:val="21"/>
          <w:szCs w:val="21"/>
          <w:lang w:val="en-GB"/>
        </w:rPr>
        <w:t>COVID-19</w:t>
      </w:r>
      <w:r w:rsidR="00145003">
        <w:rPr>
          <w:rFonts w:ascii="Georgia" w:hAnsi="Georgia"/>
          <w:sz w:val="21"/>
          <w:szCs w:val="21"/>
          <w:lang w:val="en-GB"/>
        </w:rPr>
        <w:t xml:space="preserve"> pandemic</w:t>
      </w:r>
      <w:r>
        <w:rPr>
          <w:rFonts w:ascii="Georgia" w:hAnsi="Georgia"/>
          <w:sz w:val="21"/>
          <w:szCs w:val="21"/>
          <w:lang w:val="en-GB"/>
        </w:rPr>
        <w:t xml:space="preserve"> </w:t>
      </w:r>
      <w:r w:rsidR="00145003">
        <w:rPr>
          <w:rFonts w:ascii="Georgia" w:hAnsi="Georgia"/>
          <w:sz w:val="21"/>
          <w:szCs w:val="21"/>
          <w:lang w:val="en-GB"/>
        </w:rPr>
        <w:t>in</w:t>
      </w:r>
      <w:r>
        <w:rPr>
          <w:rFonts w:ascii="Georgia" w:hAnsi="Georgia"/>
          <w:sz w:val="21"/>
          <w:szCs w:val="21"/>
          <w:lang w:val="en-GB"/>
        </w:rPr>
        <w:t>to long</w:t>
      </w:r>
      <w:r w:rsidR="00145003">
        <w:rPr>
          <w:rFonts w:ascii="Georgia" w:hAnsi="Georgia"/>
          <w:sz w:val="21"/>
          <w:szCs w:val="21"/>
          <w:lang w:val="en-GB"/>
        </w:rPr>
        <w:t>-</w:t>
      </w:r>
      <w:r>
        <w:rPr>
          <w:rFonts w:ascii="Georgia" w:hAnsi="Georgia"/>
          <w:sz w:val="21"/>
          <w:szCs w:val="21"/>
          <w:lang w:val="en-GB"/>
        </w:rPr>
        <w:t>term social good.</w:t>
      </w:r>
      <w:r w:rsidR="000C74F4">
        <w:rPr>
          <w:rFonts w:ascii="Georgia" w:hAnsi="Georgia"/>
          <w:sz w:val="21"/>
          <w:szCs w:val="21"/>
          <w:lang w:val="en-GB"/>
        </w:rPr>
        <w:t xml:space="preserve"> </w:t>
      </w:r>
      <w:r w:rsidR="0052384C">
        <w:rPr>
          <w:rFonts w:ascii="Georgia" w:hAnsi="Georgia"/>
          <w:sz w:val="21"/>
          <w:szCs w:val="21"/>
          <w:lang w:val="en-GB"/>
        </w:rPr>
        <w:br/>
      </w:r>
    </w:p>
    <w:p w14:paraId="54103856" w14:textId="1B5C0F9F" w:rsidR="00132615" w:rsidRPr="0052384C" w:rsidRDefault="00132615" w:rsidP="0052384C">
      <w:pPr>
        <w:pStyle w:val="ListeParagraf"/>
        <w:widowControl w:val="0"/>
        <w:numPr>
          <w:ilvl w:val="1"/>
          <w:numId w:val="6"/>
        </w:numPr>
        <w:pBdr>
          <w:top w:val="none" w:sz="0" w:space="0" w:color="auto"/>
          <w:left w:val="none" w:sz="0" w:space="0" w:color="auto"/>
          <w:bottom w:val="none" w:sz="0" w:space="0" w:color="auto"/>
          <w:right w:val="none" w:sz="0" w:space="0" w:color="auto"/>
          <w:between w:val="none" w:sz="0" w:space="0" w:color="auto"/>
          <w:bar w:val="none" w:sz="0" w:color="auto"/>
        </w:pBdr>
        <w:tabs>
          <w:tab w:val="left" w:pos="280"/>
        </w:tabs>
        <w:suppressAutoHyphens/>
        <w:autoSpaceDE w:val="0"/>
        <w:autoSpaceDN w:val="0"/>
        <w:spacing w:after="120" w:line="360" w:lineRule="auto"/>
        <w:ind w:right="119"/>
        <w:rPr>
          <w:rFonts w:ascii="Georgia" w:hAnsi="Georgia"/>
          <w:b/>
          <w:bCs/>
          <w:sz w:val="21"/>
          <w:szCs w:val="21"/>
          <w:lang w:val="en-GB"/>
        </w:rPr>
      </w:pPr>
      <w:r w:rsidRPr="0052384C">
        <w:rPr>
          <w:rFonts w:ascii="Georgia" w:hAnsi="Georgia"/>
          <w:b/>
          <w:bCs/>
          <w:sz w:val="21"/>
          <w:szCs w:val="21"/>
          <w:lang w:val="en-GB"/>
        </w:rPr>
        <w:t>Internet bandwidth</w:t>
      </w:r>
      <w:r w:rsidR="004D5817" w:rsidRPr="0052384C">
        <w:rPr>
          <w:rFonts w:ascii="Georgia" w:hAnsi="Georgia"/>
          <w:b/>
          <w:bCs/>
          <w:sz w:val="21"/>
          <w:szCs w:val="21"/>
          <w:lang w:val="en-GB"/>
        </w:rPr>
        <w:br/>
      </w:r>
      <w:r w:rsidR="004D5817" w:rsidRPr="0052384C">
        <w:rPr>
          <w:rFonts w:ascii="Georgia" w:hAnsi="Georgia"/>
          <w:b/>
          <w:bCs/>
          <w:sz w:val="21"/>
          <w:szCs w:val="21"/>
          <w:lang w:val="en-GB"/>
        </w:rPr>
        <w:br/>
      </w:r>
      <w:r w:rsidR="003202FD" w:rsidRPr="0052384C">
        <w:rPr>
          <w:rFonts w:ascii="Georgia" w:hAnsi="Georgia"/>
          <w:sz w:val="21"/>
          <w:szCs w:val="21"/>
          <w:lang w:val="en-GB"/>
        </w:rPr>
        <w:t>The w</w:t>
      </w:r>
      <w:r w:rsidRPr="0052384C">
        <w:rPr>
          <w:rFonts w:ascii="Georgia" w:hAnsi="Georgia"/>
          <w:sz w:val="21"/>
          <w:szCs w:val="21"/>
          <w:lang w:val="en-GB"/>
        </w:rPr>
        <w:t xml:space="preserve">orldwide digital population as of April 2020 </w:t>
      </w:r>
      <w:r w:rsidR="003202FD" w:rsidRPr="0052384C">
        <w:rPr>
          <w:rFonts w:ascii="Georgia" w:hAnsi="Georgia"/>
          <w:sz w:val="21"/>
          <w:szCs w:val="21"/>
          <w:lang w:val="en-GB"/>
        </w:rPr>
        <w:t>wa</w:t>
      </w:r>
      <w:r w:rsidRPr="0052384C">
        <w:rPr>
          <w:rFonts w:ascii="Georgia" w:hAnsi="Georgia"/>
          <w:sz w:val="21"/>
          <w:szCs w:val="21"/>
          <w:lang w:val="en-GB"/>
        </w:rPr>
        <w:t>s almost 4.57 billion people, encompassing 59% of the world</w:t>
      </w:r>
      <w:r w:rsidR="003202FD" w:rsidRPr="0052384C">
        <w:rPr>
          <w:rFonts w:ascii="Georgia" w:hAnsi="Georgia"/>
          <w:sz w:val="21"/>
          <w:szCs w:val="21"/>
          <w:lang w:val="en-GB"/>
        </w:rPr>
        <w:t>’s</w:t>
      </w:r>
      <w:r w:rsidRPr="0052384C">
        <w:rPr>
          <w:rFonts w:ascii="Georgia" w:hAnsi="Georgia"/>
          <w:sz w:val="21"/>
          <w:szCs w:val="21"/>
          <w:lang w:val="en-GB"/>
        </w:rPr>
        <w:t xml:space="preserve"> </w:t>
      </w:r>
      <w:r w:rsidR="00B44111" w:rsidRPr="0052384C">
        <w:rPr>
          <w:rFonts w:ascii="Georgia" w:hAnsi="Georgia"/>
          <w:sz w:val="21"/>
          <w:szCs w:val="21"/>
          <w:lang w:val="en-GB"/>
        </w:rPr>
        <w:t>population. After</w:t>
      </w:r>
      <w:r w:rsidRPr="0052384C">
        <w:rPr>
          <w:rFonts w:ascii="Georgia" w:hAnsi="Georgia"/>
          <w:sz w:val="21"/>
          <w:szCs w:val="21"/>
          <w:lang w:val="en-GB"/>
        </w:rPr>
        <w:t xml:space="preserve"> </w:t>
      </w:r>
      <w:r w:rsidR="00A768B1" w:rsidRPr="0052384C">
        <w:rPr>
          <w:rFonts w:ascii="Georgia" w:hAnsi="Georgia"/>
          <w:sz w:val="21"/>
          <w:szCs w:val="21"/>
          <w:lang w:val="en-GB"/>
        </w:rPr>
        <w:t>COVID-19</w:t>
      </w:r>
      <w:r w:rsidRPr="0052384C">
        <w:rPr>
          <w:rFonts w:ascii="Georgia" w:hAnsi="Georgia"/>
          <w:sz w:val="21"/>
          <w:szCs w:val="21"/>
          <w:lang w:val="en-GB"/>
        </w:rPr>
        <w:t>, a world without internet is unimaginable</w:t>
      </w:r>
      <w:r w:rsidR="003202FD" w:rsidRPr="0052384C">
        <w:rPr>
          <w:rFonts w:ascii="Georgia" w:hAnsi="Georgia"/>
          <w:sz w:val="21"/>
          <w:szCs w:val="21"/>
          <w:lang w:val="en-GB"/>
        </w:rPr>
        <w:t xml:space="preserve">, </w:t>
      </w:r>
      <w:r w:rsidRPr="0052384C">
        <w:rPr>
          <w:rFonts w:ascii="Georgia" w:hAnsi="Georgia"/>
          <w:sz w:val="21"/>
          <w:szCs w:val="21"/>
          <w:lang w:val="en-GB"/>
        </w:rPr>
        <w:t>and</w:t>
      </w:r>
      <w:r w:rsidR="00145003" w:rsidRPr="0052384C">
        <w:rPr>
          <w:rFonts w:ascii="Georgia" w:hAnsi="Georgia"/>
          <w:sz w:val="21"/>
          <w:szCs w:val="21"/>
          <w:lang w:val="en-GB"/>
        </w:rPr>
        <w:t xml:space="preserve"> the</w:t>
      </w:r>
      <w:r w:rsidRPr="0052384C">
        <w:rPr>
          <w:rFonts w:ascii="Georgia" w:hAnsi="Georgia"/>
          <w:sz w:val="21"/>
          <w:szCs w:val="21"/>
          <w:lang w:val="en-GB"/>
        </w:rPr>
        <w:t xml:space="preserve"> internet will be a pillar of post-pandemic times.</w:t>
      </w:r>
      <w:r w:rsidR="00143111" w:rsidRPr="0052384C">
        <w:rPr>
          <w:rFonts w:ascii="Georgia" w:hAnsi="Georgia"/>
          <w:sz w:val="21"/>
          <w:szCs w:val="21"/>
          <w:lang w:val="en-GB"/>
        </w:rPr>
        <w:t xml:space="preserve"> Internet bandwidth will be the key driver of the quality of online education, online healthcare services and financial inclusion. </w:t>
      </w:r>
      <w:r w:rsidR="003202FD" w:rsidRPr="0052384C">
        <w:rPr>
          <w:rFonts w:ascii="Georgia" w:hAnsi="Georgia"/>
          <w:sz w:val="21"/>
          <w:szCs w:val="21"/>
          <w:lang w:val="en-GB"/>
        </w:rPr>
        <w:t>We therefore</w:t>
      </w:r>
      <w:r w:rsidR="00143111" w:rsidRPr="0052384C">
        <w:rPr>
          <w:rFonts w:ascii="Georgia" w:hAnsi="Georgia"/>
          <w:sz w:val="21"/>
          <w:szCs w:val="21"/>
          <w:lang w:val="en-GB"/>
        </w:rPr>
        <w:t xml:space="preserve"> invite policymakers to invest in </w:t>
      </w:r>
      <w:r w:rsidR="003202FD" w:rsidRPr="0052384C">
        <w:rPr>
          <w:rFonts w:ascii="Georgia" w:hAnsi="Georgia"/>
          <w:sz w:val="21"/>
          <w:szCs w:val="21"/>
          <w:lang w:val="en-GB"/>
        </w:rPr>
        <w:t>bolstering</w:t>
      </w:r>
      <w:r w:rsidR="00143111" w:rsidRPr="0052384C">
        <w:rPr>
          <w:rFonts w:ascii="Georgia" w:hAnsi="Georgia"/>
          <w:sz w:val="21"/>
          <w:szCs w:val="21"/>
          <w:lang w:val="en-GB"/>
        </w:rPr>
        <w:t xml:space="preserve"> </w:t>
      </w:r>
      <w:r w:rsidR="00B44111" w:rsidRPr="0052384C">
        <w:rPr>
          <w:rFonts w:ascii="Georgia" w:hAnsi="Georgia"/>
          <w:sz w:val="21"/>
          <w:szCs w:val="21"/>
          <w:lang w:val="en-GB"/>
        </w:rPr>
        <w:t>bandwidths</w:t>
      </w:r>
      <w:r w:rsidR="003202FD" w:rsidRPr="0052384C">
        <w:rPr>
          <w:rFonts w:ascii="Georgia" w:hAnsi="Georgia"/>
          <w:sz w:val="21"/>
          <w:szCs w:val="21"/>
          <w:lang w:val="en-GB"/>
        </w:rPr>
        <w:t>,</w:t>
      </w:r>
      <w:r w:rsidR="00143111" w:rsidRPr="0052384C">
        <w:rPr>
          <w:rFonts w:ascii="Georgia" w:hAnsi="Georgia"/>
          <w:sz w:val="21"/>
          <w:szCs w:val="21"/>
          <w:lang w:val="en-GB"/>
        </w:rPr>
        <w:t xml:space="preserve"> which will </w:t>
      </w:r>
      <w:r w:rsidR="00987CD4" w:rsidRPr="0052384C">
        <w:rPr>
          <w:rFonts w:ascii="Georgia" w:hAnsi="Georgia"/>
          <w:sz w:val="21"/>
          <w:szCs w:val="21"/>
          <w:lang w:val="en-GB"/>
        </w:rPr>
        <w:t>address</w:t>
      </w:r>
      <w:r w:rsidR="003202FD" w:rsidRPr="0052384C">
        <w:rPr>
          <w:rFonts w:ascii="Georgia" w:hAnsi="Georgia"/>
          <w:sz w:val="21"/>
          <w:szCs w:val="21"/>
          <w:lang w:val="en-GB"/>
        </w:rPr>
        <w:t xml:space="preserve"> </w:t>
      </w:r>
      <w:r w:rsidR="00987CD4" w:rsidRPr="0052384C">
        <w:rPr>
          <w:rFonts w:ascii="Georgia" w:hAnsi="Georgia"/>
          <w:sz w:val="21"/>
          <w:szCs w:val="21"/>
          <w:lang w:val="en-GB"/>
        </w:rPr>
        <w:t xml:space="preserve">several </w:t>
      </w:r>
      <w:r w:rsidR="003202FD" w:rsidRPr="0052384C">
        <w:rPr>
          <w:rFonts w:ascii="Georgia" w:hAnsi="Georgia"/>
          <w:sz w:val="21"/>
          <w:szCs w:val="21"/>
          <w:lang w:val="en-GB"/>
        </w:rPr>
        <w:t>items on the WBAF’s</w:t>
      </w:r>
      <w:r w:rsidR="00143111" w:rsidRPr="0052384C">
        <w:rPr>
          <w:rFonts w:ascii="Georgia" w:hAnsi="Georgia"/>
          <w:sz w:val="21"/>
          <w:szCs w:val="21"/>
          <w:lang w:val="en-GB"/>
        </w:rPr>
        <w:t xml:space="preserve"> </w:t>
      </w:r>
      <w:r w:rsidR="003202FD" w:rsidRPr="0052384C">
        <w:rPr>
          <w:rFonts w:ascii="Georgia" w:hAnsi="Georgia"/>
          <w:sz w:val="21"/>
          <w:szCs w:val="21"/>
          <w:lang w:val="en-GB"/>
        </w:rPr>
        <w:t xml:space="preserve">current </w:t>
      </w:r>
      <w:r w:rsidR="00143111" w:rsidRPr="0052384C">
        <w:rPr>
          <w:rFonts w:ascii="Georgia" w:hAnsi="Georgia"/>
          <w:sz w:val="21"/>
          <w:szCs w:val="21"/>
          <w:lang w:val="en-GB"/>
        </w:rPr>
        <w:t xml:space="preserve">to-do list. Without good </w:t>
      </w:r>
      <w:r w:rsidR="00863935" w:rsidRPr="0052384C">
        <w:rPr>
          <w:rFonts w:ascii="Georgia" w:hAnsi="Georgia"/>
          <w:sz w:val="21"/>
          <w:szCs w:val="21"/>
          <w:lang w:val="en-GB"/>
        </w:rPr>
        <w:t>connectivity</w:t>
      </w:r>
      <w:r w:rsidR="00143111" w:rsidRPr="0052384C">
        <w:rPr>
          <w:rFonts w:ascii="Georgia" w:hAnsi="Georgia"/>
          <w:sz w:val="21"/>
          <w:szCs w:val="21"/>
          <w:lang w:val="en-GB"/>
        </w:rPr>
        <w:t xml:space="preserve">, </w:t>
      </w:r>
      <w:r w:rsidR="00863935" w:rsidRPr="0052384C">
        <w:rPr>
          <w:rFonts w:ascii="Georgia" w:hAnsi="Georgia"/>
          <w:sz w:val="21"/>
          <w:szCs w:val="21"/>
          <w:lang w:val="en-GB"/>
        </w:rPr>
        <w:t xml:space="preserve">it will not be possible to </w:t>
      </w:r>
      <w:r w:rsidR="00143111" w:rsidRPr="0052384C">
        <w:rPr>
          <w:rFonts w:ascii="Georgia" w:hAnsi="Georgia"/>
          <w:sz w:val="21"/>
          <w:szCs w:val="21"/>
          <w:lang w:val="en-GB"/>
        </w:rPr>
        <w:t>develop smart cit</w:t>
      </w:r>
      <w:r w:rsidR="00863935" w:rsidRPr="0052384C">
        <w:rPr>
          <w:rFonts w:ascii="Georgia" w:hAnsi="Georgia"/>
          <w:sz w:val="21"/>
          <w:szCs w:val="21"/>
          <w:lang w:val="en-GB"/>
        </w:rPr>
        <w:t>ies</w:t>
      </w:r>
      <w:r w:rsidR="00143111" w:rsidRPr="0052384C">
        <w:rPr>
          <w:rFonts w:ascii="Georgia" w:hAnsi="Georgia"/>
          <w:sz w:val="21"/>
          <w:szCs w:val="21"/>
          <w:lang w:val="en-GB"/>
        </w:rPr>
        <w:t>, provid</w:t>
      </w:r>
      <w:r w:rsidR="00863935" w:rsidRPr="0052384C">
        <w:rPr>
          <w:rFonts w:ascii="Georgia" w:hAnsi="Georgia"/>
          <w:sz w:val="21"/>
          <w:szCs w:val="21"/>
          <w:lang w:val="en-GB"/>
        </w:rPr>
        <w:t>e better</w:t>
      </w:r>
      <w:r w:rsidR="00143111" w:rsidRPr="0052384C">
        <w:rPr>
          <w:rFonts w:ascii="Georgia" w:hAnsi="Georgia"/>
          <w:sz w:val="21"/>
          <w:szCs w:val="21"/>
          <w:lang w:val="en-GB"/>
        </w:rPr>
        <w:t xml:space="preserve"> education, increas</w:t>
      </w:r>
      <w:r w:rsidR="00863935" w:rsidRPr="0052384C">
        <w:rPr>
          <w:rFonts w:ascii="Georgia" w:hAnsi="Georgia"/>
          <w:sz w:val="21"/>
          <w:szCs w:val="21"/>
          <w:lang w:val="en-GB"/>
        </w:rPr>
        <w:t>e</w:t>
      </w:r>
      <w:r w:rsidR="00143111" w:rsidRPr="0052384C">
        <w:rPr>
          <w:rFonts w:ascii="Georgia" w:hAnsi="Georgia"/>
          <w:sz w:val="21"/>
          <w:szCs w:val="21"/>
          <w:lang w:val="en-GB"/>
        </w:rPr>
        <w:t xml:space="preserve"> financial inclusion, </w:t>
      </w:r>
      <w:r w:rsidR="0084655B" w:rsidRPr="0052384C">
        <w:rPr>
          <w:rFonts w:ascii="Georgia" w:hAnsi="Georgia"/>
          <w:sz w:val="21"/>
          <w:szCs w:val="21"/>
          <w:lang w:val="en-GB"/>
        </w:rPr>
        <w:t>ease</w:t>
      </w:r>
      <w:r w:rsidR="00863935" w:rsidRPr="0052384C">
        <w:rPr>
          <w:rFonts w:ascii="Georgia" w:hAnsi="Georgia"/>
          <w:sz w:val="21"/>
          <w:szCs w:val="21"/>
          <w:lang w:val="en-GB"/>
        </w:rPr>
        <w:t xml:space="preserve"> </w:t>
      </w:r>
      <w:r w:rsidR="00143111" w:rsidRPr="0052384C">
        <w:rPr>
          <w:rFonts w:ascii="Georgia" w:hAnsi="Georgia"/>
          <w:sz w:val="21"/>
          <w:szCs w:val="21"/>
          <w:lang w:val="en-GB"/>
        </w:rPr>
        <w:t xml:space="preserve">access to </w:t>
      </w:r>
      <w:r w:rsidR="00B44111" w:rsidRPr="0052384C">
        <w:rPr>
          <w:rFonts w:ascii="Georgia" w:hAnsi="Georgia"/>
          <w:sz w:val="21"/>
          <w:szCs w:val="21"/>
          <w:lang w:val="en-GB"/>
        </w:rPr>
        <w:t>healthcare</w:t>
      </w:r>
      <w:r w:rsidR="00143111" w:rsidRPr="0052384C">
        <w:rPr>
          <w:rFonts w:ascii="Georgia" w:hAnsi="Georgia"/>
          <w:sz w:val="21"/>
          <w:szCs w:val="21"/>
          <w:lang w:val="en-GB"/>
        </w:rPr>
        <w:t xml:space="preserve"> services </w:t>
      </w:r>
      <w:r w:rsidR="0084655B" w:rsidRPr="0052384C">
        <w:rPr>
          <w:rFonts w:ascii="Georgia" w:hAnsi="Georgia"/>
          <w:sz w:val="21"/>
          <w:szCs w:val="21"/>
          <w:lang w:val="en-GB"/>
        </w:rPr>
        <w:t xml:space="preserve">or </w:t>
      </w:r>
      <w:r w:rsidR="00143111" w:rsidRPr="0052384C">
        <w:rPr>
          <w:rFonts w:ascii="Georgia" w:hAnsi="Georgia"/>
          <w:sz w:val="21"/>
          <w:szCs w:val="21"/>
          <w:lang w:val="en-GB"/>
        </w:rPr>
        <w:t>increas</w:t>
      </w:r>
      <w:r w:rsidR="0084655B" w:rsidRPr="0052384C">
        <w:rPr>
          <w:rFonts w:ascii="Georgia" w:hAnsi="Georgia"/>
          <w:sz w:val="21"/>
          <w:szCs w:val="21"/>
          <w:lang w:val="en-GB"/>
        </w:rPr>
        <w:t>e</w:t>
      </w:r>
      <w:r w:rsidR="00143111" w:rsidRPr="0052384C">
        <w:rPr>
          <w:rFonts w:ascii="Georgia" w:hAnsi="Georgia"/>
          <w:sz w:val="21"/>
          <w:szCs w:val="21"/>
          <w:lang w:val="en-GB"/>
        </w:rPr>
        <w:t xml:space="preserve"> </w:t>
      </w:r>
      <w:r w:rsidR="0084655B" w:rsidRPr="0052384C">
        <w:rPr>
          <w:rFonts w:ascii="Georgia" w:hAnsi="Georgia"/>
          <w:sz w:val="21"/>
          <w:szCs w:val="21"/>
          <w:lang w:val="en-GB"/>
        </w:rPr>
        <w:t xml:space="preserve">citizens’ </w:t>
      </w:r>
      <w:r w:rsidR="00143111" w:rsidRPr="0052384C">
        <w:rPr>
          <w:rFonts w:ascii="Georgia" w:hAnsi="Georgia"/>
          <w:sz w:val="21"/>
          <w:szCs w:val="21"/>
          <w:lang w:val="en-GB"/>
        </w:rPr>
        <w:t>creativity.</w:t>
      </w:r>
    </w:p>
    <w:p w14:paraId="1F2AEBCF" w14:textId="77777777" w:rsidR="00426E4F" w:rsidRPr="00662D0A" w:rsidRDefault="00426E4F" w:rsidP="00662D0A">
      <w:pPr>
        <w:pStyle w:val="BodyA"/>
        <w:suppressAutoHyphens/>
        <w:spacing w:line="360" w:lineRule="auto"/>
        <w:jc w:val="both"/>
        <w:rPr>
          <w:rFonts w:ascii="Georgia" w:hAnsi="Georgia"/>
          <w:sz w:val="21"/>
          <w:szCs w:val="21"/>
          <w:lang w:val="en-GB"/>
        </w:rPr>
      </w:pPr>
    </w:p>
    <w:p w14:paraId="59BB9BF0" w14:textId="3B35CD21" w:rsidR="00C929F8" w:rsidRDefault="00522F0B" w:rsidP="0052384C">
      <w:pPr>
        <w:pStyle w:val="BodyA"/>
        <w:numPr>
          <w:ilvl w:val="1"/>
          <w:numId w:val="6"/>
        </w:numPr>
        <w:suppressAutoHyphens/>
        <w:spacing w:line="360" w:lineRule="auto"/>
        <w:rPr>
          <w:rFonts w:ascii="Georgia" w:hAnsi="Georgia"/>
          <w:b/>
          <w:bCs/>
          <w:sz w:val="21"/>
          <w:szCs w:val="21"/>
          <w:lang w:val="en-GB"/>
        </w:rPr>
      </w:pPr>
      <w:r>
        <w:rPr>
          <w:rFonts w:ascii="Georgia" w:hAnsi="Georgia"/>
          <w:b/>
          <w:bCs/>
          <w:sz w:val="21"/>
          <w:szCs w:val="21"/>
          <w:lang w:val="en-GB"/>
        </w:rPr>
        <w:t>Developing co-investment funds with impact investors</w:t>
      </w:r>
    </w:p>
    <w:p w14:paraId="063B15D7" w14:textId="139832F4" w:rsidR="009D1D62" w:rsidRPr="00972D0A" w:rsidRDefault="004D5817" w:rsidP="0052384C">
      <w:pPr>
        <w:pStyle w:val="BodyA"/>
        <w:suppressAutoHyphens/>
        <w:spacing w:line="360" w:lineRule="auto"/>
        <w:ind w:left="1080"/>
        <w:rPr>
          <w:rFonts w:ascii="Georgia" w:hAnsi="Georgia"/>
          <w:sz w:val="21"/>
          <w:szCs w:val="21"/>
          <w:lang w:val="en-GB"/>
        </w:rPr>
      </w:pPr>
      <w:r>
        <w:rPr>
          <w:rFonts w:ascii="Georgia" w:hAnsi="Georgia"/>
          <w:sz w:val="21"/>
          <w:szCs w:val="21"/>
          <w:lang w:val="en-GB"/>
        </w:rPr>
        <w:br/>
      </w:r>
      <w:r w:rsidR="00AE40EB">
        <w:rPr>
          <w:rFonts w:ascii="Georgia" w:hAnsi="Georgia"/>
          <w:sz w:val="21"/>
          <w:szCs w:val="21"/>
          <w:lang w:val="en-GB"/>
        </w:rPr>
        <w:t>I</w:t>
      </w:r>
      <w:r w:rsidR="00AE40EB" w:rsidRPr="00972D0A">
        <w:rPr>
          <w:rFonts w:ascii="Georgia" w:hAnsi="Georgia"/>
          <w:sz w:val="21"/>
          <w:szCs w:val="21"/>
          <w:lang w:val="en-GB"/>
        </w:rPr>
        <w:t>n post-pandemic times</w:t>
      </w:r>
      <w:r w:rsidR="00AE40EB">
        <w:rPr>
          <w:rFonts w:ascii="Georgia" w:hAnsi="Georgia"/>
          <w:sz w:val="21"/>
          <w:szCs w:val="21"/>
          <w:lang w:val="en-GB"/>
        </w:rPr>
        <w:t>,</w:t>
      </w:r>
      <w:r w:rsidR="00AE40EB" w:rsidRPr="00972D0A">
        <w:rPr>
          <w:rFonts w:ascii="Georgia" w:hAnsi="Georgia"/>
          <w:sz w:val="21"/>
          <w:szCs w:val="21"/>
          <w:lang w:val="en-GB"/>
        </w:rPr>
        <w:t xml:space="preserve"> </w:t>
      </w:r>
      <w:r w:rsidR="00AE40EB">
        <w:rPr>
          <w:rFonts w:ascii="Georgia" w:hAnsi="Georgia"/>
          <w:sz w:val="21"/>
          <w:szCs w:val="21"/>
          <w:lang w:val="en-GB"/>
        </w:rPr>
        <w:t>w</w:t>
      </w:r>
      <w:r w:rsidR="00C47342" w:rsidRPr="00972D0A">
        <w:rPr>
          <w:rFonts w:ascii="Georgia" w:hAnsi="Georgia"/>
          <w:sz w:val="21"/>
          <w:szCs w:val="21"/>
          <w:lang w:val="en-GB"/>
        </w:rPr>
        <w:t xml:space="preserve">e will  </w:t>
      </w:r>
      <w:r w:rsidR="00AE40EB">
        <w:rPr>
          <w:rFonts w:ascii="Georgia" w:hAnsi="Georgia"/>
          <w:sz w:val="21"/>
          <w:szCs w:val="21"/>
          <w:lang w:val="en-GB"/>
        </w:rPr>
        <w:t>increasingly use</w:t>
      </w:r>
      <w:r w:rsidR="00C47342" w:rsidRPr="00972D0A">
        <w:rPr>
          <w:rFonts w:ascii="Georgia" w:hAnsi="Georgia"/>
          <w:sz w:val="21"/>
          <w:szCs w:val="21"/>
          <w:lang w:val="en-GB"/>
        </w:rPr>
        <w:t xml:space="preserve"> three </w:t>
      </w:r>
      <w:r w:rsidR="0084655B">
        <w:rPr>
          <w:rFonts w:ascii="Georgia" w:hAnsi="Georgia"/>
          <w:sz w:val="21"/>
          <w:szCs w:val="21"/>
          <w:lang w:val="en-GB"/>
        </w:rPr>
        <w:t xml:space="preserve">important </w:t>
      </w:r>
      <w:r w:rsidR="00C47342" w:rsidRPr="00972D0A">
        <w:rPr>
          <w:rFonts w:ascii="Georgia" w:hAnsi="Georgia"/>
          <w:sz w:val="21"/>
          <w:szCs w:val="21"/>
          <w:lang w:val="en-GB"/>
        </w:rPr>
        <w:t>term</w:t>
      </w:r>
      <w:r w:rsidR="00AE40EB">
        <w:rPr>
          <w:rFonts w:ascii="Georgia" w:hAnsi="Georgia"/>
          <w:sz w:val="21"/>
          <w:szCs w:val="21"/>
          <w:lang w:val="en-GB"/>
        </w:rPr>
        <w:t xml:space="preserve">s </w:t>
      </w:r>
      <w:r w:rsidR="0084655B">
        <w:rPr>
          <w:rFonts w:ascii="Georgia" w:hAnsi="Georgia"/>
          <w:sz w:val="21"/>
          <w:szCs w:val="21"/>
          <w:lang w:val="en-GB"/>
        </w:rPr>
        <w:t>when discussing</w:t>
      </w:r>
      <w:r w:rsidR="00AE40EB">
        <w:rPr>
          <w:rFonts w:ascii="Georgia" w:hAnsi="Georgia"/>
          <w:sz w:val="21"/>
          <w:szCs w:val="21"/>
          <w:lang w:val="en-GB"/>
        </w:rPr>
        <w:t xml:space="preserve"> </w:t>
      </w:r>
      <w:r w:rsidR="00C47342" w:rsidRPr="00972D0A">
        <w:rPr>
          <w:rFonts w:ascii="Georgia" w:hAnsi="Georgia"/>
          <w:sz w:val="21"/>
          <w:szCs w:val="21"/>
          <w:lang w:val="en-GB"/>
        </w:rPr>
        <w:t>early</w:t>
      </w:r>
      <w:r w:rsidR="00AE40EB">
        <w:rPr>
          <w:rFonts w:ascii="Georgia" w:hAnsi="Georgia"/>
          <w:sz w:val="21"/>
          <w:szCs w:val="21"/>
          <w:lang w:val="en-GB"/>
        </w:rPr>
        <w:t xml:space="preserve">- </w:t>
      </w:r>
      <w:r w:rsidR="00C47342" w:rsidRPr="00972D0A">
        <w:rPr>
          <w:rFonts w:ascii="Georgia" w:hAnsi="Georgia"/>
          <w:sz w:val="21"/>
          <w:szCs w:val="21"/>
          <w:lang w:val="en-GB"/>
        </w:rPr>
        <w:t xml:space="preserve">and post-early stage equity and capital </w:t>
      </w:r>
      <w:r w:rsidR="00B44111" w:rsidRPr="00972D0A">
        <w:rPr>
          <w:rFonts w:ascii="Georgia" w:hAnsi="Georgia"/>
          <w:sz w:val="21"/>
          <w:szCs w:val="21"/>
          <w:lang w:val="en-GB"/>
        </w:rPr>
        <w:t xml:space="preserve">markets: </w:t>
      </w:r>
      <w:r w:rsidR="00AE40EB" w:rsidRPr="00F875F3">
        <w:rPr>
          <w:rFonts w:ascii="Georgia" w:hAnsi="Georgia"/>
          <w:sz w:val="21"/>
          <w:szCs w:val="21"/>
          <w:u w:val="single"/>
          <w:lang w:val="en-GB"/>
        </w:rPr>
        <w:t>r</w:t>
      </w:r>
      <w:r w:rsidR="00B44111" w:rsidRPr="00F875F3">
        <w:rPr>
          <w:rFonts w:ascii="Georgia" w:hAnsi="Georgia"/>
          <w:sz w:val="21"/>
          <w:szCs w:val="21"/>
          <w:u w:val="single"/>
          <w:lang w:val="en-GB"/>
        </w:rPr>
        <w:t>esponsible</w:t>
      </w:r>
      <w:r w:rsidR="00C47342" w:rsidRPr="00F875F3">
        <w:rPr>
          <w:rFonts w:ascii="Georgia" w:hAnsi="Georgia"/>
          <w:sz w:val="21"/>
          <w:szCs w:val="21"/>
          <w:u w:val="single"/>
          <w:lang w:val="en-GB"/>
        </w:rPr>
        <w:t xml:space="preserve"> finance</w:t>
      </w:r>
      <w:r w:rsidR="00087883" w:rsidRPr="00972D0A">
        <w:rPr>
          <w:rFonts w:ascii="Georgia" w:hAnsi="Georgia"/>
          <w:sz w:val="21"/>
          <w:szCs w:val="21"/>
          <w:lang w:val="en-GB"/>
        </w:rPr>
        <w:t xml:space="preserve">, </w:t>
      </w:r>
      <w:r w:rsidR="00C47342" w:rsidRPr="00972D0A">
        <w:rPr>
          <w:rFonts w:ascii="Georgia" w:hAnsi="Georgia"/>
          <w:sz w:val="21"/>
          <w:szCs w:val="21"/>
          <w:lang w:val="en-GB"/>
        </w:rPr>
        <w:t xml:space="preserve"> </w:t>
      </w:r>
      <w:r w:rsidR="00C47342" w:rsidRPr="00F875F3">
        <w:rPr>
          <w:rFonts w:ascii="Georgia" w:hAnsi="Georgia"/>
          <w:sz w:val="21"/>
          <w:szCs w:val="21"/>
          <w:u w:val="single"/>
          <w:lang w:val="en-GB"/>
        </w:rPr>
        <w:t>impact investment</w:t>
      </w:r>
      <w:r w:rsidR="00AE40EB">
        <w:rPr>
          <w:rFonts w:ascii="Georgia" w:hAnsi="Georgia"/>
          <w:sz w:val="21"/>
          <w:szCs w:val="21"/>
          <w:lang w:val="en-GB"/>
        </w:rPr>
        <w:t>,</w:t>
      </w:r>
      <w:r w:rsidR="00C47342" w:rsidRPr="00972D0A">
        <w:rPr>
          <w:rFonts w:ascii="Georgia" w:hAnsi="Georgia"/>
          <w:sz w:val="21"/>
          <w:szCs w:val="21"/>
          <w:lang w:val="en-GB"/>
        </w:rPr>
        <w:t xml:space="preserve"> </w:t>
      </w:r>
      <w:r w:rsidR="00087883" w:rsidRPr="00972D0A">
        <w:rPr>
          <w:rFonts w:ascii="Georgia" w:hAnsi="Georgia"/>
          <w:sz w:val="21"/>
          <w:szCs w:val="21"/>
          <w:lang w:val="en-GB"/>
        </w:rPr>
        <w:t xml:space="preserve">and </w:t>
      </w:r>
      <w:r w:rsidR="00AE40EB" w:rsidRPr="00F875F3">
        <w:rPr>
          <w:rFonts w:ascii="Georgia" w:hAnsi="Georgia"/>
          <w:sz w:val="21"/>
          <w:szCs w:val="21"/>
          <w:u w:val="single"/>
          <w:lang w:val="en-GB"/>
        </w:rPr>
        <w:t xml:space="preserve">digital </w:t>
      </w:r>
      <w:r w:rsidR="00C47342" w:rsidRPr="00F875F3">
        <w:rPr>
          <w:rFonts w:ascii="Georgia" w:hAnsi="Georgia"/>
          <w:sz w:val="21"/>
          <w:szCs w:val="21"/>
          <w:u w:val="single"/>
          <w:lang w:val="en-GB"/>
        </w:rPr>
        <w:t>access to finance</w:t>
      </w:r>
      <w:r w:rsidR="00AE40EB">
        <w:rPr>
          <w:rFonts w:ascii="Georgia" w:hAnsi="Georgia"/>
          <w:sz w:val="21"/>
          <w:szCs w:val="21"/>
          <w:lang w:val="en-GB"/>
        </w:rPr>
        <w:t>.</w:t>
      </w:r>
      <w:r w:rsidR="007A0EAB">
        <w:rPr>
          <w:rFonts w:ascii="Georgia" w:hAnsi="Georgia"/>
          <w:sz w:val="21"/>
          <w:szCs w:val="21"/>
          <w:lang w:val="en-GB"/>
        </w:rPr>
        <w:br/>
      </w:r>
    </w:p>
    <w:p w14:paraId="3BCDF054" w14:textId="77777777" w:rsidR="007A0EAB" w:rsidRPr="007A0EAB" w:rsidRDefault="007A0EAB" w:rsidP="0052384C">
      <w:pPr>
        <w:pStyle w:val="BodyA"/>
        <w:suppressAutoHyphens/>
        <w:spacing w:line="360" w:lineRule="auto"/>
        <w:ind w:left="1080"/>
        <w:rPr>
          <w:rFonts w:ascii="Georgia" w:hAnsi="Georgia"/>
          <w:sz w:val="21"/>
          <w:szCs w:val="21"/>
          <w:lang w:val="en-GB"/>
        </w:rPr>
      </w:pPr>
      <w:r w:rsidRPr="007A0EAB">
        <w:rPr>
          <w:rFonts w:ascii="Georgia" w:hAnsi="Georgia"/>
          <w:sz w:val="21"/>
          <w:szCs w:val="21"/>
          <w:lang w:val="en-GB"/>
        </w:rPr>
        <w:t xml:space="preserve">With the world now in the throes of a deep recession, one thing is clear: helping countries recover from COVID-19 will require billions of dollars to revive jobs and value chains, tackle systemic inequalities and promote a greener reconstruction. This will present significant opportunities for investors to innovate and finance projects that contribute to sustainable and inclusive long-term growth. Responsible finance and impact investors will be the driving force of this new investment ecosystem. Public and private partnerships (PPP) will be an a key path to recovery and reconstruction. </w:t>
      </w:r>
    </w:p>
    <w:p w14:paraId="668989F3" w14:textId="77777777" w:rsidR="007A0EAB" w:rsidRPr="007A0EAB" w:rsidRDefault="007A0EAB" w:rsidP="0052384C">
      <w:pPr>
        <w:pStyle w:val="BodyA"/>
        <w:suppressAutoHyphens/>
        <w:spacing w:line="360" w:lineRule="auto"/>
        <w:ind w:left="1080"/>
        <w:rPr>
          <w:rFonts w:ascii="Georgia" w:hAnsi="Georgia"/>
          <w:sz w:val="21"/>
          <w:szCs w:val="21"/>
          <w:lang w:val="en-GB"/>
        </w:rPr>
      </w:pPr>
    </w:p>
    <w:p w14:paraId="457E1B66" w14:textId="77777777" w:rsidR="007A0EAB" w:rsidRPr="007A0EAB" w:rsidRDefault="007A0EAB" w:rsidP="0052384C">
      <w:pPr>
        <w:pStyle w:val="BodyA"/>
        <w:suppressAutoHyphens/>
        <w:spacing w:line="360" w:lineRule="auto"/>
        <w:ind w:left="1080"/>
        <w:rPr>
          <w:rFonts w:ascii="Georgia" w:hAnsi="Georgia"/>
          <w:sz w:val="21"/>
          <w:szCs w:val="21"/>
          <w:lang w:val="en-GB"/>
        </w:rPr>
      </w:pPr>
      <w:r w:rsidRPr="007A0EAB">
        <w:rPr>
          <w:rFonts w:ascii="Georgia" w:hAnsi="Georgia"/>
          <w:sz w:val="21"/>
          <w:szCs w:val="21"/>
          <w:lang w:val="en-GB"/>
        </w:rPr>
        <w:t xml:space="preserve">WBAF invites all governments to consider converting public finance to smart finance for the social good so that we can recover from COVID-19 in co-operation with responsible finance from impact investors and develop, together with them, co-investment funds from </w:t>
      </w:r>
      <w:proofErr w:type="spellStart"/>
      <w:r w:rsidRPr="007A0EAB">
        <w:rPr>
          <w:rFonts w:ascii="Georgia" w:hAnsi="Georgia"/>
          <w:sz w:val="21"/>
          <w:szCs w:val="21"/>
          <w:lang w:val="en-GB"/>
        </w:rPr>
        <w:t>startup</w:t>
      </w:r>
      <w:proofErr w:type="spellEnd"/>
      <w:r w:rsidRPr="007A0EAB">
        <w:rPr>
          <w:rFonts w:ascii="Georgia" w:hAnsi="Georgia"/>
          <w:sz w:val="21"/>
          <w:szCs w:val="21"/>
          <w:lang w:val="en-GB"/>
        </w:rPr>
        <w:t xml:space="preserve"> to scaleup to exit. World economies will need more responsible finance and more impact investors in post-pandemic times.</w:t>
      </w:r>
    </w:p>
    <w:p w14:paraId="11EDF605" w14:textId="77777777" w:rsidR="007A0EAB" w:rsidRPr="007A0EAB" w:rsidRDefault="007A0EAB" w:rsidP="0052384C">
      <w:pPr>
        <w:pStyle w:val="BodyA"/>
        <w:suppressAutoHyphens/>
        <w:spacing w:line="360" w:lineRule="auto"/>
        <w:ind w:left="1080"/>
        <w:rPr>
          <w:rFonts w:ascii="Georgia" w:hAnsi="Georgia"/>
          <w:sz w:val="21"/>
          <w:szCs w:val="21"/>
          <w:lang w:val="en-GB"/>
        </w:rPr>
      </w:pPr>
    </w:p>
    <w:p w14:paraId="7103C8BF" w14:textId="77777777" w:rsidR="007A0EAB" w:rsidRPr="007A0EAB" w:rsidRDefault="007A0EAB" w:rsidP="0052384C">
      <w:pPr>
        <w:pStyle w:val="BodyA"/>
        <w:suppressAutoHyphens/>
        <w:spacing w:line="360" w:lineRule="auto"/>
        <w:ind w:left="1080"/>
        <w:rPr>
          <w:rFonts w:ascii="Georgia" w:hAnsi="Georgia"/>
          <w:sz w:val="21"/>
          <w:szCs w:val="21"/>
          <w:lang w:val="en-GB"/>
        </w:rPr>
      </w:pPr>
      <w:r w:rsidRPr="007A0EAB">
        <w:rPr>
          <w:rFonts w:ascii="Georgia" w:hAnsi="Georgia"/>
          <w:sz w:val="21"/>
          <w:szCs w:val="21"/>
          <w:lang w:val="en-GB"/>
        </w:rPr>
        <w:t xml:space="preserve">On the other hand, </w:t>
      </w:r>
      <w:proofErr w:type="spellStart"/>
      <w:r w:rsidRPr="007A0EAB">
        <w:rPr>
          <w:rFonts w:ascii="Georgia" w:hAnsi="Georgia"/>
          <w:sz w:val="21"/>
          <w:szCs w:val="21"/>
          <w:lang w:val="en-GB"/>
        </w:rPr>
        <w:t>startups</w:t>
      </w:r>
      <w:proofErr w:type="spellEnd"/>
      <w:r w:rsidRPr="007A0EAB">
        <w:rPr>
          <w:rFonts w:ascii="Georgia" w:hAnsi="Georgia"/>
          <w:sz w:val="21"/>
          <w:szCs w:val="21"/>
          <w:lang w:val="en-GB"/>
        </w:rPr>
        <w:t xml:space="preserve">, entrepreneurs, scaleups, MSMEs and SMEs will have to discover innovative ways to reach angel investors and to pitch and close deals digitally. Pitching, closing deals, and monitoring investments digitally all the way to exit will be the new normal of the </w:t>
      </w:r>
      <w:proofErr w:type="spellStart"/>
      <w:r w:rsidRPr="007A0EAB">
        <w:rPr>
          <w:rFonts w:ascii="Georgia" w:hAnsi="Georgia"/>
          <w:sz w:val="21"/>
          <w:szCs w:val="21"/>
          <w:lang w:val="en-GB"/>
        </w:rPr>
        <w:t>startup</w:t>
      </w:r>
      <w:proofErr w:type="spellEnd"/>
      <w:r w:rsidRPr="007A0EAB">
        <w:rPr>
          <w:rFonts w:ascii="Georgia" w:hAnsi="Georgia"/>
          <w:sz w:val="21"/>
          <w:szCs w:val="21"/>
          <w:lang w:val="en-GB"/>
        </w:rPr>
        <w:t xml:space="preserve"> economy. We will see more online demo days, online meetings for due diligence, online signing of deal terms, and online follow-ups after the  deal is closed.</w:t>
      </w:r>
    </w:p>
    <w:p w14:paraId="39394AA9" w14:textId="77777777" w:rsidR="007A0EAB" w:rsidRPr="007A0EAB" w:rsidRDefault="007A0EAB" w:rsidP="0052384C">
      <w:pPr>
        <w:pStyle w:val="BodyA"/>
        <w:suppressAutoHyphens/>
        <w:spacing w:line="360" w:lineRule="auto"/>
        <w:ind w:left="1080"/>
        <w:rPr>
          <w:rFonts w:ascii="Georgia" w:hAnsi="Georgia"/>
          <w:sz w:val="21"/>
          <w:szCs w:val="21"/>
          <w:lang w:val="en-GB"/>
        </w:rPr>
      </w:pPr>
    </w:p>
    <w:p w14:paraId="649D0508" w14:textId="3D2DF416" w:rsidR="001F241D" w:rsidRPr="00662D0A" w:rsidRDefault="007A0EAB" w:rsidP="0052384C">
      <w:pPr>
        <w:pStyle w:val="BodyA"/>
        <w:suppressAutoHyphens/>
        <w:spacing w:line="360" w:lineRule="auto"/>
        <w:ind w:left="1080"/>
        <w:rPr>
          <w:rFonts w:ascii="Georgia" w:hAnsi="Georgia"/>
          <w:sz w:val="21"/>
          <w:szCs w:val="21"/>
          <w:lang w:val="en-GB"/>
        </w:rPr>
      </w:pPr>
      <w:r w:rsidRPr="007A0EAB">
        <w:rPr>
          <w:rFonts w:ascii="Georgia" w:hAnsi="Georgia"/>
          <w:sz w:val="21"/>
          <w:szCs w:val="21"/>
          <w:lang w:val="en-GB"/>
        </w:rPr>
        <w:t xml:space="preserve">WBAF estimates that every home of a </w:t>
      </w:r>
      <w:proofErr w:type="spellStart"/>
      <w:r w:rsidRPr="007A0EAB">
        <w:rPr>
          <w:rFonts w:ascii="Georgia" w:hAnsi="Georgia"/>
          <w:sz w:val="21"/>
          <w:szCs w:val="21"/>
          <w:lang w:val="en-GB"/>
        </w:rPr>
        <w:t>startup</w:t>
      </w:r>
      <w:proofErr w:type="spellEnd"/>
      <w:r w:rsidRPr="007A0EAB">
        <w:rPr>
          <w:rFonts w:ascii="Georgia" w:hAnsi="Georgia"/>
          <w:sz w:val="21"/>
          <w:szCs w:val="21"/>
          <w:lang w:val="en-GB"/>
        </w:rPr>
        <w:t xml:space="preserve"> after COVID-19 will turn to an incubation centre or a co-working space that is connected digitally to entrepreneurship and investment ecosystems.</w:t>
      </w:r>
    </w:p>
    <w:p w14:paraId="76D6E948" w14:textId="77777777" w:rsidR="001F241D" w:rsidRPr="00662D0A" w:rsidRDefault="001F241D" w:rsidP="00662D0A">
      <w:pPr>
        <w:pStyle w:val="BodyA"/>
        <w:suppressAutoHyphens/>
        <w:spacing w:line="360" w:lineRule="auto"/>
        <w:jc w:val="both"/>
        <w:rPr>
          <w:rFonts w:ascii="Georgia" w:hAnsi="Georgia"/>
          <w:sz w:val="21"/>
          <w:szCs w:val="21"/>
          <w:lang w:val="en-GB"/>
        </w:rPr>
      </w:pPr>
    </w:p>
    <w:p w14:paraId="558D697E" w14:textId="0610BA1E" w:rsidR="008C4E6E" w:rsidRPr="0052384C" w:rsidRDefault="008C4E6E" w:rsidP="0052384C">
      <w:pPr>
        <w:pStyle w:val="ListeParagraf"/>
        <w:numPr>
          <w:ilvl w:val="1"/>
          <w:numId w:val="6"/>
        </w:numPr>
        <w:spacing w:line="360" w:lineRule="auto"/>
        <w:rPr>
          <w:rFonts w:ascii="Georgia" w:hAnsi="Georgia"/>
          <w:sz w:val="21"/>
          <w:szCs w:val="21"/>
          <w:lang w:val="en-GB"/>
        </w:rPr>
      </w:pPr>
      <w:r w:rsidRPr="0052384C">
        <w:rPr>
          <w:rFonts w:ascii="Georgia" w:hAnsi="Georgia"/>
          <w:b/>
          <w:bCs/>
          <w:sz w:val="22"/>
          <w:szCs w:val="22"/>
          <w:lang w:val="en-GB"/>
        </w:rPr>
        <w:t>Promoting a culture of ethics for the global business environment,</w:t>
      </w:r>
      <w:r w:rsidR="0052384C">
        <w:rPr>
          <w:rFonts w:ascii="Georgia" w:hAnsi="Georgia"/>
          <w:b/>
          <w:bCs/>
          <w:sz w:val="22"/>
          <w:szCs w:val="22"/>
          <w:lang w:val="en-GB"/>
        </w:rPr>
        <w:t xml:space="preserve"> </w:t>
      </w:r>
      <w:r w:rsidRPr="0052384C">
        <w:rPr>
          <w:rFonts w:ascii="Georgia" w:hAnsi="Georgia"/>
          <w:b/>
          <w:bCs/>
          <w:sz w:val="22"/>
          <w:szCs w:val="22"/>
          <w:lang w:val="en-GB"/>
        </w:rPr>
        <w:t>and world economies during the COVID-19 pandemic</w:t>
      </w:r>
    </w:p>
    <w:p w14:paraId="03ADE72D" w14:textId="77777777" w:rsidR="008C4E6E" w:rsidRPr="006C26FA" w:rsidRDefault="008C4E6E" w:rsidP="00561912">
      <w:pPr>
        <w:spacing w:line="360" w:lineRule="auto"/>
        <w:ind w:left="280"/>
        <w:rPr>
          <w:rFonts w:ascii="Georgia" w:hAnsi="Georgia"/>
          <w:sz w:val="21"/>
          <w:szCs w:val="21"/>
          <w:lang w:val="en-GB"/>
        </w:rPr>
      </w:pPr>
    </w:p>
    <w:p w14:paraId="418A5960" w14:textId="77777777" w:rsidR="008C4E6E" w:rsidRPr="006C26FA" w:rsidRDefault="008C4E6E" w:rsidP="0052384C">
      <w:pPr>
        <w:spacing w:line="360" w:lineRule="auto"/>
        <w:ind w:left="1080"/>
        <w:rPr>
          <w:rFonts w:ascii="Georgia" w:eastAsia="Times New Roman" w:hAnsi="Georgia"/>
          <w:color w:val="000000"/>
          <w:sz w:val="21"/>
          <w:szCs w:val="21"/>
          <w:lang w:val="en-GB"/>
        </w:rPr>
      </w:pPr>
      <w:r w:rsidRPr="006C26FA">
        <w:rPr>
          <w:rFonts w:ascii="Georgia" w:eastAsia="Times New Roman" w:hAnsi="Georgia"/>
          <w:color w:val="000000"/>
          <w:sz w:val="21"/>
          <w:szCs w:val="21"/>
          <w:lang w:val="en-GB"/>
        </w:rPr>
        <w:t xml:space="preserve">Many business policies and practices that were generally considered standard prior to COVID-19 will undoubtedly be amended in line with new appropriate transaction procedures. </w:t>
      </w:r>
    </w:p>
    <w:p w14:paraId="7393A245" w14:textId="1882775F" w:rsidR="008C4E6E" w:rsidRDefault="008C4E6E" w:rsidP="0052384C">
      <w:pPr>
        <w:spacing w:line="360" w:lineRule="auto"/>
        <w:ind w:left="1080"/>
        <w:rPr>
          <w:rFonts w:ascii="Georgia" w:eastAsia="Times New Roman" w:hAnsi="Georgia"/>
          <w:color w:val="000000"/>
          <w:sz w:val="21"/>
          <w:szCs w:val="21"/>
          <w:lang w:val="en-GB"/>
        </w:rPr>
      </w:pPr>
      <w:r w:rsidRPr="006C26FA">
        <w:rPr>
          <w:rFonts w:ascii="Georgia" w:eastAsia="Times New Roman" w:hAnsi="Georgia"/>
          <w:color w:val="000000"/>
          <w:sz w:val="21"/>
          <w:szCs w:val="21"/>
          <w:lang w:val="en-GB"/>
        </w:rPr>
        <w:br/>
        <w:t xml:space="preserve">Unfortunately, during times of turmoil, greedy parties often abuse financial and commercial systems, taking unfair advantage of people’s inherent fear of changing their long-held habits or their lack of familiarity with different methodologies. </w:t>
      </w:r>
      <w:r w:rsidR="00561912">
        <w:rPr>
          <w:rFonts w:ascii="Georgia" w:eastAsia="Times New Roman" w:hAnsi="Georgia"/>
          <w:color w:val="000000"/>
          <w:sz w:val="21"/>
          <w:szCs w:val="21"/>
          <w:lang w:val="en-GB"/>
        </w:rPr>
        <w:br/>
      </w:r>
    </w:p>
    <w:p w14:paraId="3031C466" w14:textId="505D93F0" w:rsidR="00561912" w:rsidRPr="00561912" w:rsidRDefault="00561912" w:rsidP="0052384C">
      <w:pPr>
        <w:spacing w:line="360" w:lineRule="auto"/>
        <w:ind w:left="1080"/>
        <w:rPr>
          <w:rFonts w:ascii="Georgia" w:eastAsia="Times New Roman" w:hAnsi="Georgia"/>
          <w:color w:val="000000"/>
          <w:sz w:val="21"/>
          <w:szCs w:val="21"/>
          <w:lang w:val="en-GB"/>
        </w:rPr>
      </w:pPr>
      <w:r w:rsidRPr="00561912">
        <w:rPr>
          <w:rFonts w:ascii="Georgia" w:eastAsia="Times New Roman" w:hAnsi="Georgia"/>
          <w:color w:val="000000"/>
          <w:sz w:val="21"/>
          <w:szCs w:val="21"/>
          <w:lang w:val="en-GB"/>
        </w:rPr>
        <w:t>The COVID-19 pandemic is a unique calamity that continues to produce devastating social and economic global impact. Clearly, the ongoing threat to human lives and public health is more daunting than the evolving depressed economic conditions.</w:t>
      </w:r>
    </w:p>
    <w:p w14:paraId="004854E0" w14:textId="77777777" w:rsidR="00561912" w:rsidRPr="00561912" w:rsidRDefault="00561912" w:rsidP="0052384C">
      <w:pPr>
        <w:spacing w:line="360" w:lineRule="auto"/>
        <w:ind w:left="1080"/>
        <w:rPr>
          <w:rFonts w:ascii="Georgia" w:eastAsia="Times New Roman" w:hAnsi="Georgia"/>
          <w:color w:val="000000"/>
          <w:sz w:val="21"/>
          <w:szCs w:val="21"/>
          <w:lang w:val="en-GB"/>
        </w:rPr>
      </w:pPr>
    </w:p>
    <w:p w14:paraId="2335ACA1" w14:textId="19199BD6" w:rsidR="00561912" w:rsidRPr="00561912" w:rsidRDefault="00561912" w:rsidP="0052384C">
      <w:pPr>
        <w:spacing w:line="360" w:lineRule="auto"/>
        <w:ind w:left="1080"/>
        <w:rPr>
          <w:rFonts w:ascii="Georgia" w:eastAsia="Times New Roman" w:hAnsi="Georgia"/>
          <w:color w:val="000000"/>
          <w:sz w:val="21"/>
          <w:szCs w:val="21"/>
          <w:lang w:val="en-GB"/>
        </w:rPr>
      </w:pPr>
      <w:r w:rsidRPr="00561912">
        <w:rPr>
          <w:rFonts w:ascii="Georgia" w:eastAsia="Times New Roman" w:hAnsi="Georgia"/>
          <w:color w:val="000000"/>
          <w:sz w:val="21"/>
          <w:szCs w:val="21"/>
          <w:lang w:val="en-GB"/>
        </w:rPr>
        <w:t>Health challenges and the loss of life are urgent priorities that surpass the current economic losses. Safeguarding personal well-being must take precedence over pursuing a return to economic prosperity.</w:t>
      </w:r>
    </w:p>
    <w:p w14:paraId="5D2C6EFC" w14:textId="77777777" w:rsidR="00561912" w:rsidRPr="00561912" w:rsidRDefault="00561912" w:rsidP="0052384C">
      <w:pPr>
        <w:spacing w:line="360" w:lineRule="auto"/>
        <w:ind w:left="1080"/>
        <w:rPr>
          <w:rFonts w:ascii="Georgia" w:eastAsia="Times New Roman" w:hAnsi="Georgia"/>
          <w:color w:val="000000"/>
          <w:sz w:val="21"/>
          <w:szCs w:val="21"/>
          <w:lang w:val="en-GB"/>
        </w:rPr>
      </w:pPr>
    </w:p>
    <w:p w14:paraId="46A34397" w14:textId="067C1712" w:rsidR="00561912" w:rsidRPr="006C26FA" w:rsidRDefault="00561912" w:rsidP="0052384C">
      <w:pPr>
        <w:spacing w:line="360" w:lineRule="auto"/>
        <w:ind w:left="1080"/>
        <w:rPr>
          <w:rFonts w:ascii="Georgia" w:eastAsia="Times New Roman" w:hAnsi="Georgia"/>
          <w:color w:val="000000"/>
          <w:sz w:val="21"/>
          <w:szCs w:val="21"/>
          <w:lang w:val="en-GB"/>
        </w:rPr>
      </w:pPr>
      <w:r w:rsidRPr="00561912">
        <w:rPr>
          <w:rFonts w:ascii="Georgia" w:eastAsia="Times New Roman" w:hAnsi="Georgia"/>
          <w:color w:val="000000"/>
          <w:sz w:val="21"/>
          <w:szCs w:val="21"/>
          <w:lang w:val="en-GB"/>
        </w:rPr>
        <w:t>WBAF urges political decision-makers to mitigate the spread of the disease by implementing practical measures that make it safe for people to leave their homes — before executing rescue plans for the economy or hastily opening borders and businesses.</w:t>
      </w:r>
    </w:p>
    <w:p w14:paraId="01C52E93" w14:textId="77777777" w:rsidR="008C4E6E" w:rsidRPr="006C26FA" w:rsidRDefault="008C4E6E" w:rsidP="0052384C">
      <w:pPr>
        <w:spacing w:line="360" w:lineRule="auto"/>
        <w:ind w:left="1080"/>
        <w:rPr>
          <w:rFonts w:ascii="Georgia" w:eastAsia="Times New Roman" w:hAnsi="Georgia"/>
          <w:color w:val="000000"/>
          <w:sz w:val="21"/>
          <w:szCs w:val="21"/>
          <w:lang w:val="en-GB"/>
        </w:rPr>
      </w:pPr>
    </w:p>
    <w:p w14:paraId="410A6A21" w14:textId="562A3527" w:rsidR="00561912" w:rsidRPr="006C26FA" w:rsidRDefault="00561912" w:rsidP="006C2B58">
      <w:pPr>
        <w:spacing w:line="360" w:lineRule="auto"/>
        <w:ind w:left="1080"/>
        <w:rPr>
          <w:rFonts w:ascii="Georgia" w:hAnsi="Georgia"/>
          <w:sz w:val="21"/>
          <w:szCs w:val="21"/>
          <w:lang w:val="en-GB"/>
        </w:rPr>
      </w:pPr>
      <w:r w:rsidRPr="00561912">
        <w:rPr>
          <w:rFonts w:ascii="Georgia" w:hAnsi="Georgia"/>
          <w:sz w:val="21"/>
          <w:szCs w:val="21"/>
          <w:lang w:val="en-GB"/>
        </w:rPr>
        <w:t>To combat potentially fraudulent behaviours even post Covid-19, WBAF has identified three key areas for urgent action:</w:t>
      </w:r>
      <w:r w:rsidR="0082328E">
        <w:rPr>
          <w:rFonts w:ascii="Georgia" w:hAnsi="Georgia"/>
          <w:sz w:val="21"/>
          <w:szCs w:val="21"/>
          <w:lang w:val="en-GB"/>
        </w:rPr>
        <w:br/>
      </w:r>
    </w:p>
    <w:p w14:paraId="3CEF5388" w14:textId="77777777" w:rsidR="008C4E6E" w:rsidRPr="006C26FA" w:rsidRDefault="008C4E6E" w:rsidP="0052384C">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1800"/>
        </w:tabs>
        <w:spacing w:after="120" w:line="360" w:lineRule="auto"/>
        <w:ind w:left="1505" w:hanging="426"/>
        <w:rPr>
          <w:rFonts w:ascii="Georgia" w:hAnsi="Georgia"/>
          <w:b/>
          <w:bCs/>
          <w:sz w:val="21"/>
          <w:szCs w:val="21"/>
          <w:lang w:val="en-GB"/>
        </w:rPr>
      </w:pPr>
      <w:r w:rsidRPr="006C26FA">
        <w:rPr>
          <w:rFonts w:ascii="Georgia" w:hAnsi="Georgia"/>
          <w:b/>
          <w:bCs/>
          <w:sz w:val="21"/>
          <w:szCs w:val="21"/>
          <w:lang w:val="en-GB"/>
        </w:rPr>
        <w:t>Moral Values</w:t>
      </w:r>
    </w:p>
    <w:p w14:paraId="44646E3C" w14:textId="77777777" w:rsidR="008C4E6E" w:rsidRPr="006C26FA" w:rsidRDefault="008C4E6E" w:rsidP="0052384C">
      <w:pPr>
        <w:spacing w:after="120" w:line="360" w:lineRule="auto"/>
        <w:ind w:left="1505"/>
        <w:rPr>
          <w:rFonts w:ascii="Georgia" w:hAnsi="Georgia"/>
          <w:sz w:val="21"/>
          <w:szCs w:val="21"/>
          <w:lang w:val="en-GB"/>
        </w:rPr>
      </w:pPr>
      <w:r w:rsidRPr="006C26FA">
        <w:rPr>
          <w:rFonts w:ascii="Georgia" w:hAnsi="Georgia"/>
          <w:sz w:val="21"/>
          <w:szCs w:val="21"/>
          <w:lang w:val="en-GB"/>
        </w:rPr>
        <w:t xml:space="preserve">Pursue the highest standards of ethics, integrity, transparency, and accountability with regard to </w:t>
      </w:r>
      <w:r>
        <w:rPr>
          <w:rFonts w:ascii="Georgia" w:hAnsi="Georgia"/>
          <w:sz w:val="21"/>
          <w:szCs w:val="21"/>
          <w:lang w:val="en-GB"/>
        </w:rPr>
        <w:t>B</w:t>
      </w:r>
      <w:r w:rsidRPr="006C26FA">
        <w:rPr>
          <w:rFonts w:ascii="Georgia" w:hAnsi="Georgia"/>
          <w:sz w:val="21"/>
          <w:szCs w:val="21"/>
          <w:lang w:val="en-GB"/>
        </w:rPr>
        <w:t>usiness2</w:t>
      </w:r>
      <w:r>
        <w:rPr>
          <w:rFonts w:ascii="Georgia" w:hAnsi="Georgia"/>
          <w:sz w:val="21"/>
          <w:szCs w:val="21"/>
          <w:lang w:val="en-GB"/>
        </w:rPr>
        <w:t>G</w:t>
      </w:r>
      <w:r w:rsidRPr="006C26FA">
        <w:rPr>
          <w:rFonts w:ascii="Georgia" w:hAnsi="Georgia"/>
          <w:sz w:val="21"/>
          <w:szCs w:val="21"/>
          <w:lang w:val="en-GB"/>
        </w:rPr>
        <w:t xml:space="preserve">overnment services, </w:t>
      </w:r>
      <w:r>
        <w:rPr>
          <w:rFonts w:ascii="Georgia" w:hAnsi="Georgia"/>
          <w:sz w:val="21"/>
          <w:szCs w:val="21"/>
          <w:lang w:val="en-GB"/>
        </w:rPr>
        <w:t>B</w:t>
      </w:r>
      <w:r w:rsidRPr="006C26FA">
        <w:rPr>
          <w:rFonts w:ascii="Georgia" w:hAnsi="Georgia"/>
          <w:sz w:val="21"/>
          <w:szCs w:val="21"/>
          <w:lang w:val="en-GB"/>
        </w:rPr>
        <w:t>usiness2</w:t>
      </w:r>
      <w:r>
        <w:rPr>
          <w:rFonts w:ascii="Georgia" w:hAnsi="Georgia"/>
          <w:sz w:val="21"/>
          <w:szCs w:val="21"/>
          <w:lang w:val="en-GB"/>
        </w:rPr>
        <w:t>B</w:t>
      </w:r>
      <w:r w:rsidRPr="006C26FA">
        <w:rPr>
          <w:rFonts w:ascii="Georgia" w:hAnsi="Georgia"/>
          <w:sz w:val="21"/>
          <w:szCs w:val="21"/>
          <w:lang w:val="en-GB"/>
        </w:rPr>
        <w:t xml:space="preserve">usiness transactions, and </w:t>
      </w:r>
      <w:r>
        <w:rPr>
          <w:rFonts w:ascii="Georgia" w:hAnsi="Georgia"/>
          <w:sz w:val="21"/>
          <w:szCs w:val="21"/>
          <w:lang w:val="en-GB"/>
        </w:rPr>
        <w:t>B</w:t>
      </w:r>
      <w:r w:rsidRPr="006C26FA">
        <w:rPr>
          <w:rFonts w:ascii="Georgia" w:hAnsi="Georgia"/>
          <w:sz w:val="21"/>
          <w:szCs w:val="21"/>
          <w:lang w:val="en-GB"/>
        </w:rPr>
        <w:t>usiness2</w:t>
      </w:r>
      <w:r>
        <w:rPr>
          <w:rFonts w:ascii="Georgia" w:hAnsi="Georgia"/>
          <w:sz w:val="21"/>
          <w:szCs w:val="21"/>
          <w:lang w:val="en-GB"/>
        </w:rPr>
        <w:t>C</w:t>
      </w:r>
      <w:r w:rsidRPr="006C26FA">
        <w:rPr>
          <w:rFonts w:ascii="Georgia" w:hAnsi="Georgia"/>
          <w:sz w:val="21"/>
          <w:szCs w:val="21"/>
          <w:lang w:val="en-GB"/>
        </w:rPr>
        <w:t>ustomer dealings.</w:t>
      </w:r>
    </w:p>
    <w:p w14:paraId="5BE5C7DD" w14:textId="77777777" w:rsidR="008C4E6E" w:rsidRPr="006C26FA" w:rsidRDefault="008C4E6E" w:rsidP="0052384C">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1800"/>
        </w:tabs>
        <w:spacing w:after="120" w:line="360" w:lineRule="auto"/>
        <w:ind w:left="1505" w:hanging="426"/>
        <w:rPr>
          <w:rFonts w:ascii="Georgia" w:hAnsi="Georgia"/>
          <w:b/>
          <w:bCs/>
          <w:sz w:val="21"/>
          <w:szCs w:val="21"/>
          <w:lang w:val="en-GB"/>
        </w:rPr>
      </w:pPr>
      <w:r w:rsidRPr="006C26FA">
        <w:rPr>
          <w:rFonts w:ascii="Georgia" w:hAnsi="Georgia"/>
          <w:b/>
          <w:bCs/>
          <w:sz w:val="21"/>
          <w:szCs w:val="21"/>
          <w:lang w:val="en-GB"/>
        </w:rPr>
        <w:t>Digitalization</w:t>
      </w:r>
    </w:p>
    <w:p w14:paraId="193161D9" w14:textId="77777777" w:rsidR="008C4E6E" w:rsidRPr="006C26FA" w:rsidRDefault="008C4E6E" w:rsidP="0052384C">
      <w:pPr>
        <w:spacing w:after="120" w:line="360" w:lineRule="auto"/>
        <w:ind w:left="1505"/>
        <w:rPr>
          <w:rFonts w:ascii="Georgia" w:hAnsi="Georgia"/>
          <w:sz w:val="21"/>
          <w:szCs w:val="21"/>
          <w:lang w:val="en-GB"/>
        </w:rPr>
      </w:pPr>
      <w:r w:rsidRPr="006C26FA">
        <w:rPr>
          <w:rFonts w:ascii="Georgia" w:hAnsi="Georgia"/>
          <w:sz w:val="21"/>
          <w:szCs w:val="21"/>
          <w:lang w:val="en-GB"/>
        </w:rPr>
        <w:t>Embrace advancements in technology that facilitate the use of e-services for private and public sectors and all interactions with stakeholders in the business cycle ecosystem.</w:t>
      </w:r>
    </w:p>
    <w:p w14:paraId="16837F47" w14:textId="77777777" w:rsidR="008C4E6E" w:rsidRPr="006C26FA" w:rsidRDefault="008C4E6E" w:rsidP="0052384C">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1800"/>
        </w:tabs>
        <w:spacing w:after="120" w:line="360" w:lineRule="auto"/>
        <w:ind w:left="1505" w:hanging="426"/>
        <w:rPr>
          <w:rFonts w:ascii="Georgia" w:hAnsi="Georgia"/>
          <w:b/>
          <w:bCs/>
          <w:sz w:val="21"/>
          <w:szCs w:val="21"/>
          <w:lang w:val="en-GB"/>
        </w:rPr>
      </w:pPr>
      <w:r w:rsidRPr="006C26FA">
        <w:rPr>
          <w:rFonts w:ascii="Georgia" w:hAnsi="Georgia"/>
          <w:b/>
          <w:bCs/>
          <w:sz w:val="21"/>
          <w:szCs w:val="21"/>
          <w:lang w:val="en-GB"/>
        </w:rPr>
        <w:t>Reforms</w:t>
      </w:r>
    </w:p>
    <w:p w14:paraId="4DB6782C" w14:textId="77777777" w:rsidR="008C4E6E" w:rsidRPr="005E1AEC" w:rsidRDefault="008C4E6E" w:rsidP="0052384C">
      <w:pPr>
        <w:spacing w:after="120" w:line="360" w:lineRule="auto"/>
        <w:ind w:left="1505"/>
        <w:rPr>
          <w:rFonts w:ascii="Georgia" w:hAnsi="Georgia"/>
          <w:sz w:val="21"/>
          <w:szCs w:val="21"/>
          <w:lang w:val="en-GB"/>
        </w:rPr>
      </w:pPr>
      <w:r w:rsidRPr="006C26FA">
        <w:rPr>
          <w:rFonts w:ascii="Georgia" w:hAnsi="Georgia"/>
          <w:sz w:val="21"/>
          <w:szCs w:val="21"/>
          <w:lang w:val="en-GB"/>
        </w:rPr>
        <w:t>Lobby decision-makers for anti-corruption measures that will protect customers from fraudulent activities</w:t>
      </w:r>
      <w:r>
        <w:rPr>
          <w:rFonts w:ascii="Georgia" w:hAnsi="Georgia"/>
          <w:sz w:val="21"/>
          <w:szCs w:val="21"/>
          <w:lang w:val="en-GB"/>
        </w:rPr>
        <w:t>,</w:t>
      </w:r>
      <w:r w:rsidRPr="006C26FA">
        <w:rPr>
          <w:rFonts w:ascii="Georgia" w:hAnsi="Georgia"/>
          <w:sz w:val="21"/>
          <w:szCs w:val="21"/>
          <w:lang w:val="en-GB"/>
        </w:rPr>
        <w:t xml:space="preserve"> and for policies and procedures that will encourage equal commercial opportunities for honest competition based on price, quality and service.</w:t>
      </w:r>
    </w:p>
    <w:bookmarkEnd w:id="0"/>
    <w:p w14:paraId="6A02D888" w14:textId="77777777" w:rsidR="00B91588" w:rsidRDefault="00B91588" w:rsidP="00662D0A">
      <w:pPr>
        <w:pStyle w:val="BodyA"/>
        <w:suppressAutoHyphens/>
        <w:spacing w:line="360" w:lineRule="auto"/>
        <w:jc w:val="both"/>
        <w:rPr>
          <w:rFonts w:ascii="Georgia" w:hAnsi="Georgia"/>
          <w:sz w:val="21"/>
          <w:szCs w:val="21"/>
          <w:u w:val="single"/>
          <w:lang w:val="en-GB"/>
        </w:rPr>
      </w:pPr>
    </w:p>
    <w:p w14:paraId="67B1ED57" w14:textId="77777777" w:rsidR="0052384C" w:rsidRDefault="0052384C" w:rsidP="00662D0A">
      <w:pPr>
        <w:pStyle w:val="BodyA"/>
        <w:suppressAutoHyphens/>
        <w:spacing w:line="360" w:lineRule="auto"/>
        <w:jc w:val="both"/>
        <w:rPr>
          <w:rFonts w:ascii="Georgia" w:hAnsi="Georgia"/>
          <w:sz w:val="21"/>
          <w:szCs w:val="21"/>
          <w:u w:val="single"/>
          <w:lang w:val="en-GB"/>
        </w:rPr>
      </w:pPr>
    </w:p>
    <w:p w14:paraId="4971A948" w14:textId="45AC1C6D" w:rsidR="0052384C" w:rsidRDefault="0052384C" w:rsidP="0052384C">
      <w:pPr>
        <w:pStyle w:val="BodyA"/>
        <w:numPr>
          <w:ilvl w:val="0"/>
          <w:numId w:val="6"/>
        </w:numPr>
        <w:suppressAutoHyphens/>
        <w:spacing w:line="360" w:lineRule="auto"/>
        <w:jc w:val="both"/>
        <w:rPr>
          <w:rFonts w:ascii="Georgia" w:hAnsi="Georgia"/>
          <w:sz w:val="21"/>
          <w:szCs w:val="21"/>
          <w:lang w:val="en-GB"/>
        </w:rPr>
      </w:pPr>
      <w:r w:rsidRPr="0052384C">
        <w:rPr>
          <w:rFonts w:ascii="Georgia" w:hAnsi="Georgia"/>
          <w:b/>
          <w:bCs/>
          <w:sz w:val="21"/>
          <w:szCs w:val="21"/>
          <w:lang w:val="en-GB"/>
        </w:rPr>
        <w:t>Conclusion</w:t>
      </w:r>
      <w:r w:rsidR="00896518">
        <w:rPr>
          <w:rFonts w:ascii="Georgia" w:hAnsi="Georgia"/>
          <w:b/>
          <w:bCs/>
          <w:sz w:val="21"/>
          <w:szCs w:val="21"/>
          <w:lang w:val="en-GB"/>
        </w:rPr>
        <w:t>s:</w:t>
      </w:r>
    </w:p>
    <w:p w14:paraId="436B7010" w14:textId="28780F84" w:rsidR="0052384C" w:rsidRDefault="0052384C" w:rsidP="006C2B58">
      <w:pPr>
        <w:pStyle w:val="BodyA"/>
        <w:suppressAutoHyphens/>
        <w:spacing w:line="360" w:lineRule="auto"/>
        <w:ind w:left="720"/>
        <w:jc w:val="both"/>
        <w:rPr>
          <w:rFonts w:ascii="Georgia" w:hAnsi="Georgia"/>
          <w:sz w:val="21"/>
          <w:szCs w:val="21"/>
          <w:lang w:val="en-GB"/>
        </w:rPr>
      </w:pPr>
      <w:r>
        <w:rPr>
          <w:rFonts w:ascii="Georgia" w:hAnsi="Georgia"/>
          <w:sz w:val="21"/>
          <w:szCs w:val="21"/>
          <w:lang w:val="en-GB"/>
        </w:rPr>
        <w:br/>
      </w:r>
      <w:r w:rsidRPr="0010670D">
        <w:rPr>
          <w:rFonts w:ascii="Georgia" w:hAnsi="Georgia"/>
          <w:sz w:val="21"/>
          <w:szCs w:val="21"/>
          <w:lang w:val="en-GB"/>
        </w:rPr>
        <w:t xml:space="preserve">As an affiliated partner of the G20 Global Partnership for Financial Inclusion (GPFI), the World Business Angels Investment Forum (WBAF) is committed to collaborating globally to empower the economic development of the world by fostering innovative financial instruments for </w:t>
      </w:r>
      <w:proofErr w:type="spellStart"/>
      <w:r w:rsidRPr="0010670D">
        <w:rPr>
          <w:rFonts w:ascii="Georgia" w:hAnsi="Georgia"/>
          <w:sz w:val="21"/>
          <w:szCs w:val="21"/>
          <w:lang w:val="en-GB"/>
        </w:rPr>
        <w:t>startups</w:t>
      </w:r>
      <w:proofErr w:type="spellEnd"/>
      <w:r w:rsidRPr="0010670D">
        <w:rPr>
          <w:rFonts w:ascii="Georgia" w:hAnsi="Georgia"/>
          <w:sz w:val="21"/>
          <w:szCs w:val="21"/>
          <w:lang w:val="en-GB"/>
        </w:rPr>
        <w:t>, scaleups, innovators, entrepreneurs and SMEs and to promoting gender equality and women’s participation in all sectors of the world economy.</w:t>
      </w:r>
    </w:p>
    <w:p w14:paraId="45598696" w14:textId="77777777" w:rsidR="0052384C" w:rsidRPr="00662D0A" w:rsidRDefault="0052384C" w:rsidP="006C2B58">
      <w:pPr>
        <w:pStyle w:val="BodyA"/>
        <w:suppressAutoHyphens/>
        <w:spacing w:line="360" w:lineRule="auto"/>
        <w:ind w:left="720"/>
        <w:rPr>
          <w:rFonts w:ascii="Georgia" w:hAnsi="Georgia"/>
          <w:sz w:val="21"/>
          <w:szCs w:val="21"/>
          <w:lang w:val="en-GB"/>
        </w:rPr>
      </w:pPr>
    </w:p>
    <w:p w14:paraId="168CF239" w14:textId="77777777" w:rsidR="0052384C" w:rsidRDefault="0052384C" w:rsidP="006C2B58">
      <w:pPr>
        <w:pStyle w:val="BodyA"/>
        <w:suppressAutoHyphens/>
        <w:spacing w:line="360" w:lineRule="auto"/>
        <w:ind w:left="720"/>
        <w:jc w:val="both"/>
        <w:rPr>
          <w:rFonts w:ascii="Georgia" w:hAnsi="Georgia"/>
          <w:sz w:val="21"/>
          <w:szCs w:val="21"/>
          <w:lang w:val="en-GB"/>
        </w:rPr>
      </w:pPr>
      <w:r>
        <w:rPr>
          <w:rFonts w:ascii="Georgia" w:hAnsi="Georgia"/>
          <w:sz w:val="21"/>
          <w:szCs w:val="21"/>
          <w:lang w:val="en-GB"/>
        </w:rPr>
        <w:t xml:space="preserve">We are convinced that we will be able to present a better road map of post-pandemic times for </w:t>
      </w:r>
      <w:proofErr w:type="spellStart"/>
      <w:r>
        <w:rPr>
          <w:rFonts w:ascii="Georgia" w:hAnsi="Georgia"/>
          <w:sz w:val="21"/>
          <w:szCs w:val="21"/>
          <w:lang w:val="en-GB"/>
        </w:rPr>
        <w:t>startups</w:t>
      </w:r>
      <w:proofErr w:type="spellEnd"/>
      <w:r>
        <w:rPr>
          <w:rFonts w:ascii="Georgia" w:hAnsi="Georgia"/>
          <w:sz w:val="21"/>
          <w:szCs w:val="21"/>
          <w:lang w:val="en-GB"/>
        </w:rPr>
        <w:t xml:space="preserve">, scaleups, entrepreneurs, SMEs and investors if a greater emphasis is placed on knowledge, </w:t>
      </w:r>
      <w:r w:rsidRPr="00205220">
        <w:rPr>
          <w:rFonts w:ascii="Georgia" w:hAnsi="Georgia"/>
          <w:sz w:val="21"/>
          <w:szCs w:val="21"/>
          <w:lang w:val="en-GB"/>
        </w:rPr>
        <w:t>which</w:t>
      </w:r>
      <w:r>
        <w:rPr>
          <w:rFonts w:ascii="Georgia" w:hAnsi="Georgia"/>
          <w:sz w:val="21"/>
          <w:szCs w:val="21"/>
          <w:lang w:val="en-GB"/>
        </w:rPr>
        <w:t xml:space="preserve"> is central to the transition debate to a ‘new normal’. We believe that simply  keeping physical distance, washing hands, and staying at home is not enough to solve the challenging problems that entrepreneurs and the young generation will face after COVID-19 itself ceases to be a problem. We need better policies that are developed in the light of knowledge that can only come from the entrepreneurship and investment ecosystem.</w:t>
      </w:r>
    </w:p>
    <w:p w14:paraId="0C7ED973" w14:textId="77777777" w:rsidR="0052384C" w:rsidRDefault="0052384C" w:rsidP="00662D0A">
      <w:pPr>
        <w:pStyle w:val="BodyA"/>
        <w:suppressAutoHyphens/>
        <w:spacing w:line="360" w:lineRule="auto"/>
        <w:jc w:val="both"/>
        <w:rPr>
          <w:rFonts w:ascii="Georgia" w:hAnsi="Georgia"/>
          <w:sz w:val="21"/>
          <w:szCs w:val="21"/>
          <w:u w:val="single"/>
          <w:lang w:val="en-GB"/>
        </w:rPr>
      </w:pPr>
    </w:p>
    <w:p w14:paraId="544D2E7D" w14:textId="2FFD4F39" w:rsidR="00F875F3" w:rsidRDefault="00F875F3" w:rsidP="00662D0A">
      <w:pPr>
        <w:pStyle w:val="BodyA"/>
        <w:suppressAutoHyphens/>
        <w:spacing w:line="360" w:lineRule="auto"/>
        <w:jc w:val="both"/>
        <w:rPr>
          <w:rFonts w:ascii="Georgia" w:hAnsi="Georgia"/>
          <w:sz w:val="21"/>
          <w:szCs w:val="21"/>
          <w:u w:val="single"/>
          <w:lang w:val="en-GB"/>
        </w:rPr>
      </w:pPr>
    </w:p>
    <w:p w14:paraId="23D50112" w14:textId="77777777" w:rsidR="00F875F3" w:rsidRDefault="00F875F3" w:rsidP="00662D0A">
      <w:pPr>
        <w:pStyle w:val="BodyA"/>
        <w:suppressAutoHyphens/>
        <w:spacing w:line="360" w:lineRule="auto"/>
        <w:jc w:val="both"/>
        <w:rPr>
          <w:rFonts w:ascii="Georgia" w:hAnsi="Georgia"/>
          <w:sz w:val="21"/>
          <w:szCs w:val="21"/>
          <w:u w:val="single"/>
          <w:lang w:val="en-GB"/>
        </w:rPr>
      </w:pPr>
    </w:p>
    <w:p w14:paraId="2DC06625" w14:textId="1EFBF0B9" w:rsidR="001F241D" w:rsidRPr="006C2B58" w:rsidRDefault="000A5D50" w:rsidP="006C2B58">
      <w:pPr>
        <w:pStyle w:val="BodyA"/>
        <w:suppressAutoHyphens/>
        <w:spacing w:line="360" w:lineRule="auto"/>
        <w:ind w:left="720"/>
        <w:jc w:val="both"/>
        <w:rPr>
          <w:rFonts w:ascii="Georgia" w:hAnsi="Georgia"/>
          <w:b/>
          <w:bCs/>
          <w:sz w:val="21"/>
          <w:szCs w:val="21"/>
          <w:lang w:val="en-GB"/>
        </w:rPr>
      </w:pPr>
      <w:r w:rsidRPr="006C2B58">
        <w:rPr>
          <w:rFonts w:ascii="Georgia" w:hAnsi="Georgia"/>
          <w:b/>
          <w:bCs/>
          <w:sz w:val="21"/>
          <w:szCs w:val="21"/>
          <w:lang w:val="en-GB"/>
        </w:rPr>
        <w:t>Resources:</w:t>
      </w:r>
      <w:r w:rsidR="00B91588" w:rsidRPr="006C2B58">
        <w:rPr>
          <w:rFonts w:ascii="Georgia" w:hAnsi="Georgia"/>
          <w:b/>
          <w:bCs/>
          <w:sz w:val="21"/>
          <w:szCs w:val="21"/>
          <w:lang w:val="en-GB"/>
        </w:rPr>
        <w:br/>
      </w:r>
    </w:p>
    <w:p w14:paraId="2A321883" w14:textId="77777777" w:rsidR="00896518" w:rsidRPr="00896518" w:rsidRDefault="00896518" w:rsidP="00896518">
      <w:pPr>
        <w:pStyle w:val="GvdeMetni"/>
        <w:numPr>
          <w:ilvl w:val="0"/>
          <w:numId w:val="10"/>
        </w:numPr>
        <w:spacing w:before="4" w:line="360" w:lineRule="auto"/>
        <w:rPr>
          <w:rFonts w:ascii="Helvetica Neue" w:eastAsia="Arial Unicode MS" w:hAnsi="Helvetica Neue" w:cs="Arial Unicode MS"/>
          <w:color w:val="000000"/>
          <w:sz w:val="22"/>
          <w:szCs w:val="22"/>
          <w:u w:color="000000"/>
          <w:bdr w:val="nil"/>
          <w:lang w:eastAsia="en-SG" w:bidi="pa-IN"/>
        </w:rPr>
      </w:pPr>
      <w:r w:rsidRPr="00896518">
        <w:rPr>
          <w:rFonts w:ascii="Helvetica Neue" w:eastAsia="Arial Unicode MS" w:hAnsi="Helvetica Neue" w:cs="Arial Unicode MS"/>
          <w:color w:val="000000"/>
          <w:sz w:val="22"/>
          <w:szCs w:val="22"/>
          <w:u w:color="000000"/>
          <w:bdr w:val="nil"/>
          <w:lang w:eastAsia="en-SG" w:bidi="pa-IN"/>
        </w:rPr>
        <w:t>https://www.imf.org/en/Publications/GFSR/Issues/2020/04/14/global-financial-stability-report-april-2020</w:t>
      </w:r>
    </w:p>
    <w:p w14:paraId="5EE321BF" w14:textId="77777777" w:rsidR="00896518" w:rsidRPr="00896518" w:rsidRDefault="00896518" w:rsidP="00896518">
      <w:pPr>
        <w:pStyle w:val="GvdeMetni"/>
        <w:numPr>
          <w:ilvl w:val="0"/>
          <w:numId w:val="10"/>
        </w:numPr>
        <w:spacing w:before="4" w:line="360" w:lineRule="auto"/>
        <w:rPr>
          <w:rFonts w:ascii="Helvetica Neue" w:eastAsia="Arial Unicode MS" w:hAnsi="Helvetica Neue" w:cs="Arial Unicode MS"/>
          <w:color w:val="000000"/>
          <w:sz w:val="22"/>
          <w:szCs w:val="22"/>
          <w:u w:color="000000"/>
          <w:bdr w:val="nil"/>
          <w:lang w:eastAsia="en-SG" w:bidi="pa-IN"/>
        </w:rPr>
      </w:pPr>
      <w:r w:rsidRPr="00896518">
        <w:rPr>
          <w:rFonts w:ascii="Helvetica Neue" w:eastAsia="Arial Unicode MS" w:hAnsi="Helvetica Neue" w:cs="Arial Unicode MS"/>
          <w:color w:val="000000"/>
          <w:sz w:val="22"/>
          <w:szCs w:val="22"/>
          <w:u w:color="000000"/>
          <w:bdr w:val="nil"/>
          <w:lang w:eastAsia="en-SG" w:bidi="pa-IN"/>
        </w:rPr>
        <w:t>https://www.worldbank.org/en/news/feature/2020/06/08/the-global-economic-outlook-during-the-covid-19-pandemic-a-changed-world</w:t>
      </w:r>
    </w:p>
    <w:p w14:paraId="4A927327" w14:textId="77777777" w:rsidR="00896518" w:rsidRPr="00896518" w:rsidRDefault="00896518" w:rsidP="00896518">
      <w:pPr>
        <w:pStyle w:val="GvdeMetni"/>
        <w:numPr>
          <w:ilvl w:val="0"/>
          <w:numId w:val="10"/>
        </w:numPr>
        <w:spacing w:before="4" w:line="360" w:lineRule="auto"/>
        <w:rPr>
          <w:rFonts w:ascii="Helvetica Neue" w:eastAsia="Arial Unicode MS" w:hAnsi="Helvetica Neue" w:cs="Arial Unicode MS"/>
          <w:color w:val="000000"/>
          <w:sz w:val="22"/>
          <w:szCs w:val="22"/>
          <w:u w:color="000000"/>
          <w:bdr w:val="nil"/>
          <w:lang w:eastAsia="en-SG" w:bidi="pa-IN"/>
        </w:rPr>
      </w:pPr>
      <w:r w:rsidRPr="00896518">
        <w:rPr>
          <w:rFonts w:ascii="Helvetica Neue" w:eastAsia="Arial Unicode MS" w:hAnsi="Helvetica Neue" w:cs="Arial Unicode MS"/>
          <w:color w:val="000000"/>
          <w:sz w:val="22"/>
          <w:szCs w:val="22"/>
          <w:u w:color="000000"/>
          <w:bdr w:val="nil"/>
          <w:lang w:eastAsia="en-SG" w:bidi="pa-IN"/>
        </w:rPr>
        <w:t>http://www.oecd.org/economic-outlook/june-2020/</w:t>
      </w:r>
    </w:p>
    <w:p w14:paraId="6F58860B" w14:textId="77777777" w:rsidR="00896518" w:rsidRPr="00896518" w:rsidRDefault="00896518" w:rsidP="00896518">
      <w:pPr>
        <w:pStyle w:val="GvdeMetni"/>
        <w:numPr>
          <w:ilvl w:val="0"/>
          <w:numId w:val="10"/>
        </w:numPr>
        <w:spacing w:before="4" w:line="360" w:lineRule="auto"/>
        <w:rPr>
          <w:rFonts w:ascii="Helvetica Neue" w:eastAsia="Arial Unicode MS" w:hAnsi="Helvetica Neue" w:cs="Arial Unicode MS"/>
          <w:color w:val="000000"/>
          <w:sz w:val="22"/>
          <w:szCs w:val="22"/>
          <w:u w:color="000000"/>
          <w:bdr w:val="nil"/>
          <w:lang w:eastAsia="en-SG" w:bidi="pa-IN"/>
        </w:rPr>
      </w:pPr>
      <w:r w:rsidRPr="00896518">
        <w:rPr>
          <w:rFonts w:ascii="Helvetica Neue" w:eastAsia="Arial Unicode MS" w:hAnsi="Helvetica Neue" w:cs="Arial Unicode MS"/>
          <w:color w:val="000000"/>
          <w:sz w:val="22"/>
          <w:szCs w:val="22"/>
          <w:u w:color="000000"/>
          <w:bdr w:val="nil"/>
          <w:lang w:eastAsia="en-SG" w:bidi="pa-IN"/>
        </w:rPr>
        <w:t>https://www.weforum.org/reports/covid-19-risks-outlook-a-preliminary-mapping-and-its-implicationshttps://assets.ey.com/content/dam/ey-sites/ey-com/en_gl/topics/attractiveness/ey-europe-attractiveness-survey-2020-v3.pdfhttps://www2.deloitte.com/us/en/insights/focus/human-capital-trends.html?id=us:2el:3pr:di43244:eng:cons:051820https://www.pwc.com/us/en/library/covid-19/pwc-covid-19-cfo-pulse-survey-global.htmlhttps://www.smefinanceforum.org/post/member-pulse-survey-3-on-the-impact-of-covid-19-junehttps://www2.deloitte.com/us/en/insights/focus/human-capital-trends/2020/covid-19-and-the-future-of-work.html</w:t>
      </w:r>
    </w:p>
    <w:p w14:paraId="1EB21482" w14:textId="321B3CE6" w:rsidR="00F875F3" w:rsidRDefault="00896518" w:rsidP="00896518">
      <w:pPr>
        <w:pStyle w:val="GvdeMetni"/>
        <w:numPr>
          <w:ilvl w:val="0"/>
          <w:numId w:val="10"/>
        </w:numPr>
        <w:spacing w:before="4" w:line="360" w:lineRule="auto"/>
        <w:rPr>
          <w:rFonts w:ascii="Georgia" w:hAnsi="Georgia"/>
          <w:b/>
          <w:bCs/>
          <w:sz w:val="19"/>
          <w:szCs w:val="19"/>
        </w:rPr>
      </w:pPr>
      <w:r w:rsidRPr="00896518">
        <w:rPr>
          <w:rFonts w:ascii="Helvetica Neue" w:eastAsia="Arial Unicode MS" w:hAnsi="Helvetica Neue" w:cs="Arial Unicode MS"/>
          <w:color w:val="000000"/>
          <w:sz w:val="22"/>
          <w:szCs w:val="22"/>
          <w:u w:color="000000"/>
          <w:bdr w:val="nil"/>
          <w:lang w:eastAsia="en-SG" w:bidi="pa-IN"/>
        </w:rPr>
        <w:t>https://www.mckinsey.com/featured-insights/future-of-work/from-surviving-to-thriving-reimagining-the-post-covid-19-return</w:t>
      </w:r>
    </w:p>
    <w:p w14:paraId="3C3F29AF" w14:textId="77777777" w:rsidR="00F875F3" w:rsidRDefault="00F875F3" w:rsidP="007A0EAB">
      <w:pPr>
        <w:pStyle w:val="GvdeMetni"/>
        <w:spacing w:before="4" w:line="360" w:lineRule="auto"/>
        <w:rPr>
          <w:rFonts w:ascii="Georgia" w:hAnsi="Georgia"/>
          <w:b/>
          <w:bCs/>
          <w:sz w:val="19"/>
          <w:szCs w:val="19"/>
        </w:rPr>
      </w:pPr>
    </w:p>
    <w:p w14:paraId="7F73D72F" w14:textId="56AE44BE" w:rsidR="006C2B58" w:rsidRDefault="00896518" w:rsidP="007A0EAB">
      <w:pPr>
        <w:pStyle w:val="GvdeMetni"/>
        <w:spacing w:before="4" w:line="360" w:lineRule="auto"/>
        <w:rPr>
          <w:rFonts w:ascii="Georgia" w:hAnsi="Georgia"/>
          <w:b/>
          <w:bCs/>
          <w:sz w:val="19"/>
          <w:szCs w:val="19"/>
        </w:rPr>
      </w:pPr>
      <w:r w:rsidRPr="006C2B58">
        <w:rPr>
          <w:rFonts w:ascii="Georgia" w:hAnsi="Georgia"/>
          <w:b/>
          <w:bCs/>
          <w:sz w:val="21"/>
          <w:szCs w:val="21"/>
          <w:lang w:val="en-GB"/>
        </w:rPr>
        <w:t>Res</w:t>
      </w:r>
      <w:r>
        <w:rPr>
          <w:rFonts w:ascii="Georgia" w:hAnsi="Georgia"/>
          <w:b/>
          <w:bCs/>
          <w:sz w:val="21"/>
          <w:szCs w:val="21"/>
          <w:lang w:val="en-GB"/>
        </w:rPr>
        <w:t>earch Leadership:</w:t>
      </w:r>
    </w:p>
    <w:p w14:paraId="6A689248" w14:textId="77777777" w:rsidR="006C2B58" w:rsidRDefault="006C2B58" w:rsidP="007A0EAB">
      <w:pPr>
        <w:pStyle w:val="GvdeMetni"/>
        <w:spacing w:before="4" w:line="360" w:lineRule="auto"/>
        <w:rPr>
          <w:rFonts w:ascii="Georgia" w:hAnsi="Georgia"/>
          <w:b/>
          <w:bCs/>
          <w:sz w:val="19"/>
          <w:szCs w:val="19"/>
        </w:rPr>
      </w:pPr>
    </w:p>
    <w:p w14:paraId="6BA94DE7" w14:textId="4E5A95F2" w:rsidR="001E1F0D" w:rsidRPr="00896518" w:rsidRDefault="007A0EAB" w:rsidP="0089651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4" w:line="360" w:lineRule="auto"/>
        <w:rPr>
          <w:rFonts w:ascii="Georgia" w:eastAsia="VAGRoundedLight" w:hAnsi="Georgia" w:cs="VAGRoundedLight"/>
          <w:color w:val="231F20"/>
          <w:sz w:val="19"/>
          <w:szCs w:val="19"/>
          <w:bdr w:val="none" w:sz="0" w:space="0" w:color="auto"/>
          <w:lang w:val="en-GB"/>
        </w:rPr>
      </w:pPr>
      <w:r w:rsidRPr="007A0EAB">
        <w:rPr>
          <w:rFonts w:ascii="Georgia" w:eastAsia="VAGRoundedLight" w:hAnsi="Georgia" w:cs="VAGRoundedLight"/>
          <w:sz w:val="19"/>
          <w:szCs w:val="19"/>
          <w:bdr w:val="none" w:sz="0" w:space="0" w:color="auto"/>
        </w:rPr>
        <w:t>.</w:t>
      </w:r>
      <w:r w:rsidR="004B39E9">
        <w:rPr>
          <w:rFonts w:ascii="Georgia" w:hAnsi="Georgia"/>
          <w:b/>
          <w:bCs/>
          <w:sz w:val="19"/>
          <w:szCs w:val="19"/>
          <w:lang w:val="en-GB"/>
        </w:rPr>
        <w:br/>
      </w:r>
      <w:r w:rsidR="008C4E6E" w:rsidRPr="00016800">
        <w:rPr>
          <w:rFonts w:ascii="Georgia" w:hAnsi="Georgia"/>
          <w:b/>
          <w:bCs/>
          <w:sz w:val="19"/>
          <w:szCs w:val="19"/>
          <w:lang w:val="en-GB"/>
        </w:rPr>
        <w:t xml:space="preserve">Prof Dr Inderjit Singh </w:t>
      </w:r>
      <w:r w:rsidR="008C4E6E">
        <w:rPr>
          <w:rFonts w:ascii="Georgia" w:hAnsi="Georgia"/>
          <w:b/>
          <w:bCs/>
          <w:sz w:val="19"/>
          <w:szCs w:val="19"/>
          <w:lang w:val="en-GB"/>
        </w:rPr>
        <w:br/>
      </w:r>
      <w:r w:rsidR="008C4E6E" w:rsidRPr="00B00E31">
        <w:rPr>
          <w:rFonts w:ascii="Georgia" w:hAnsi="Georgia"/>
          <w:b/>
          <w:bCs/>
          <w:sz w:val="19"/>
          <w:szCs w:val="19"/>
          <w:lang w:val="en-GB"/>
        </w:rPr>
        <w:t xml:space="preserve">President, </w:t>
      </w:r>
      <w:r w:rsidR="00896518">
        <w:rPr>
          <w:rFonts w:ascii="Georgia" w:hAnsi="Georgia"/>
          <w:b/>
          <w:bCs/>
          <w:sz w:val="19"/>
          <w:szCs w:val="19"/>
          <w:lang w:val="en-GB"/>
        </w:rPr>
        <w:t>WBAF Research Institute</w:t>
      </w:r>
      <w:r w:rsidR="008C4E6E">
        <w:rPr>
          <w:rFonts w:ascii="Georgia" w:hAnsi="Georgia"/>
          <w:b/>
          <w:bCs/>
          <w:sz w:val="19"/>
          <w:szCs w:val="19"/>
          <w:lang w:val="en-GB"/>
        </w:rPr>
        <w:br/>
      </w:r>
      <w:r w:rsidR="00896518">
        <w:rPr>
          <w:rFonts w:ascii="Georgia" w:hAnsi="Georgia"/>
          <w:b/>
          <w:bCs/>
          <w:sz w:val="19"/>
          <w:szCs w:val="19"/>
          <w:lang w:val="en-GB"/>
        </w:rPr>
        <w:t>World Business Angels Investment Forum</w:t>
      </w:r>
      <w:r w:rsidR="00896518">
        <w:rPr>
          <w:rFonts w:ascii="Georgia" w:hAnsi="Georgia"/>
          <w:b/>
          <w:bCs/>
          <w:sz w:val="19"/>
          <w:szCs w:val="19"/>
          <w:lang w:val="en-GB"/>
        </w:rPr>
        <w:br/>
      </w:r>
      <w:r w:rsidR="008C4E6E" w:rsidRPr="00016800">
        <w:rPr>
          <w:rFonts w:ascii="Georgia" w:hAnsi="Georgia"/>
          <w:sz w:val="19"/>
          <w:szCs w:val="19"/>
          <w:lang w:val="en-GB"/>
        </w:rPr>
        <w:br/>
        <w:t xml:space="preserve">Professor Singh serves as Chairman of </w:t>
      </w:r>
      <w:proofErr w:type="spellStart"/>
      <w:r w:rsidR="008C4E6E" w:rsidRPr="00016800">
        <w:rPr>
          <w:rFonts w:ascii="Georgia" w:hAnsi="Georgia"/>
          <w:sz w:val="19"/>
          <w:szCs w:val="19"/>
          <w:lang w:val="en-GB"/>
        </w:rPr>
        <w:t>NTUitive</w:t>
      </w:r>
      <w:proofErr w:type="spellEnd"/>
      <w:r w:rsidR="008C4E6E" w:rsidRPr="00016800">
        <w:rPr>
          <w:rFonts w:ascii="Georgia" w:hAnsi="Georgia"/>
          <w:sz w:val="19"/>
          <w:szCs w:val="19"/>
          <w:lang w:val="en-GB"/>
        </w:rPr>
        <w:t xml:space="preserve">, the Innovation Company of the Nanyang Technological University, Singapore. He is the Chief Executive Officer of </w:t>
      </w:r>
      <w:proofErr w:type="spellStart"/>
      <w:r w:rsidR="008C4E6E" w:rsidRPr="00016800">
        <w:rPr>
          <w:rFonts w:ascii="Georgia" w:hAnsi="Georgia"/>
          <w:sz w:val="19"/>
          <w:szCs w:val="19"/>
          <w:lang w:val="en-GB"/>
        </w:rPr>
        <w:t>Solstar</w:t>
      </w:r>
      <w:proofErr w:type="spellEnd"/>
      <w:r w:rsidR="008C4E6E" w:rsidRPr="00016800">
        <w:rPr>
          <w:rFonts w:ascii="Georgia" w:hAnsi="Georgia"/>
          <w:sz w:val="19"/>
          <w:szCs w:val="19"/>
          <w:lang w:val="en-GB"/>
        </w:rPr>
        <w:t xml:space="preserve"> International Pte Ltd, a multinational company from Singapore. Prof. Singh was the founding President of the Singapore Chapter of The Indus Entrepreneurs, a network of entrepreneurs and professionals founded in 1992 in Silicon Valley, California. From 1995 to 2012, he was the Deputy Chairman of Action Community for Entrepreneurs (ACE), a Singapore national committee involved in Entrepreneurship Policy and Advocacy. Previously, Prof. Singh founded United Test and Assembly Centre Limited, or UTAC, a Singapore-based semiconductor test and assembly company, and served as UTACs President and Chief Executive Officer. UTAC was a Unicorn 3 years after Inderjit started the company. Before founding UTAC, Prof. Singh served at Texas Instruments Singapore (known as Micron Semiconductor Asia since 1999) for 13 years, holding the post of Director of Assembly and Test Operations for the Memory Division from 1996 to 1998 Prof. Singh also served as a Member of Parliament (MP) in Singapore, from 1996 to 2015 and was the Chairman of the Singapore Government Parliamentary Committee for Finance, Trade and Industry for a duration of his term as an MP. Prof. Singh serves as a Member of the Board of the Nanyang Technological University (NTU) and in the past served as a board member in several Statutory and Public Bodies, including the Urban Redevelopment Authority, the Standards, Productivity and Innovation Board and Spring Singapore. He is an active angel investor and also holds directorship positions and investments in a number of start-up companies. Prof. Singh holds a degree in Electronics Engineering from the Nanyang Technological University, Singapore; an MBA from the University of Strathclyde, United Kingdom; and a Honorary Doctorate from the Amity University, India.</w:t>
      </w:r>
      <w:r w:rsidR="001E1F0D" w:rsidRPr="001E1F0D">
        <w:t xml:space="preserve"> </w:t>
      </w:r>
    </w:p>
    <w:p w14:paraId="3028B787" w14:textId="49E6EE15" w:rsidR="00262447" w:rsidRPr="00262447" w:rsidRDefault="00896518" w:rsidP="00262447">
      <w:pPr>
        <w:pStyle w:val="NormalWeb"/>
        <w:spacing w:line="360" w:lineRule="auto"/>
        <w:rPr>
          <w:rFonts w:ascii="Georgia" w:hAnsi="Georgia"/>
          <w:b/>
          <w:bCs/>
          <w:sz w:val="19"/>
          <w:szCs w:val="19"/>
          <w:lang w:val="en-GB"/>
        </w:rPr>
      </w:pPr>
      <w:r>
        <w:rPr>
          <w:rFonts w:ascii="Georgia" w:hAnsi="Georgia"/>
          <w:b/>
          <w:bCs/>
          <w:sz w:val="19"/>
          <w:szCs w:val="19"/>
          <w:lang w:val="en-GB"/>
        </w:rPr>
        <w:t>Dr Ingrid Vasiliu-Feltes</w:t>
      </w:r>
      <w:r w:rsidRPr="00016800">
        <w:rPr>
          <w:rFonts w:ascii="Georgia" w:hAnsi="Georgia"/>
          <w:b/>
          <w:bCs/>
          <w:sz w:val="19"/>
          <w:szCs w:val="19"/>
          <w:lang w:val="en-GB"/>
        </w:rPr>
        <w:t xml:space="preserve"> </w:t>
      </w:r>
      <w:r>
        <w:rPr>
          <w:rFonts w:ascii="Georgia" w:hAnsi="Georgia"/>
          <w:b/>
          <w:bCs/>
          <w:sz w:val="19"/>
          <w:szCs w:val="19"/>
          <w:lang w:val="en-GB"/>
        </w:rPr>
        <w:br/>
        <w:t>Secretary General</w:t>
      </w:r>
      <w:r w:rsidRPr="00B00E31">
        <w:rPr>
          <w:rFonts w:ascii="Georgia" w:hAnsi="Georgia"/>
          <w:b/>
          <w:bCs/>
          <w:sz w:val="19"/>
          <w:szCs w:val="19"/>
          <w:lang w:val="en-GB"/>
        </w:rPr>
        <w:t xml:space="preserve">, </w:t>
      </w:r>
      <w:r>
        <w:rPr>
          <w:rFonts w:ascii="Georgia" w:hAnsi="Georgia"/>
          <w:b/>
          <w:bCs/>
          <w:sz w:val="19"/>
          <w:szCs w:val="19"/>
          <w:lang w:val="en-GB"/>
        </w:rPr>
        <w:t>WBAF Research Institute</w:t>
      </w:r>
      <w:r>
        <w:rPr>
          <w:rFonts w:ascii="Georgia" w:hAnsi="Georgia"/>
          <w:b/>
          <w:bCs/>
          <w:sz w:val="19"/>
          <w:szCs w:val="19"/>
          <w:lang w:val="en-GB"/>
        </w:rPr>
        <w:br/>
        <w:t>World Business Angels Investment Forum</w:t>
      </w:r>
      <w:r w:rsidR="00E51D71">
        <w:rPr>
          <w:rFonts w:ascii="Georgia" w:hAnsi="Georgia"/>
          <w:b/>
          <w:bCs/>
          <w:sz w:val="19"/>
          <w:szCs w:val="19"/>
          <w:lang w:val="en-GB"/>
        </w:rPr>
        <w:br/>
      </w:r>
      <w:r w:rsidR="00262447">
        <w:rPr>
          <w:rFonts w:ascii="Trebuchet MS" w:hAnsi="Trebuchet MS"/>
          <w:color w:val="333333"/>
          <w:sz w:val="23"/>
          <w:szCs w:val="23"/>
        </w:rPr>
        <w:br/>
      </w:r>
      <w:r w:rsidR="00262447" w:rsidRPr="00262447">
        <w:rPr>
          <w:rFonts w:ascii="Georgia" w:hAnsi="Georgia"/>
          <w:color w:val="333333"/>
          <w:sz w:val="21"/>
          <w:szCs w:val="21"/>
        </w:rPr>
        <w:t xml:space="preserve">Ingrid Vasiliu-Feltes, MD MBA  Is a healthcare futurist who has extensive experience in the healthcare industry as a founder, executive, consultant or speaker. She currently is serving as the Chief Quality and Innovation Officer at MEDNAX Healthcare Solutions. In this capacity she provides oversight for all quality and innovation initiatives across the enterprise, such as Blockchain, AI, Genomics, Precision Medicine, Population Health, Telehealth, Medical Simulation, and Value Based Care. Additionally, she provides leadership to the MEDNAX Center for Research, Education, Quality and Safety.  She is also the Florida Ambassador for Blockchain in Healthcare and for Women in AI.  Prior to her current role, she held several leadership positions within the academic, corporate and not-for-profit healthcare arena, most notably serving as VP-Education, Quality and Safety, Chief Patient Safety and Quality Officer, Chief of Compliance and Quality Assurance, Medical Director of Clinical Research Trials, and Medical Director-Managed Care. Her consulting engagements have  included healthcare systems, VC funds, angel investment funds, not for profit entities and corporations. After completing her post-graduate residency and fellowship training at Columbia University College of Physicians and Surgeons in 2003, she earned her Executive Masters of Business Administration degree in 2011 from the University of Miami Herbert Business School.  She is currently a Faculty Member of the WBAF Business School, Division of Entrepreneurship and teaching the Executive MBA Business Technology Course at the UM Business School. During her academic tenure at University of Miami Miller School of Medicine she taught several courses within the Medical School, as well as the combined MD/PhD and MD/MPH programs. Dr. Vasiliu-Feltes was a highly active member or chaired several committees within the </w:t>
      </w:r>
      <w:proofErr w:type="spellStart"/>
      <w:r w:rsidR="00262447" w:rsidRPr="00262447">
        <w:rPr>
          <w:rFonts w:ascii="Georgia" w:hAnsi="Georgia"/>
          <w:color w:val="333333"/>
          <w:sz w:val="21"/>
          <w:szCs w:val="21"/>
        </w:rPr>
        <w:t>UHealth</w:t>
      </w:r>
      <w:proofErr w:type="spellEnd"/>
      <w:r w:rsidR="00262447" w:rsidRPr="00262447">
        <w:rPr>
          <w:rFonts w:ascii="Georgia" w:hAnsi="Georgia"/>
          <w:color w:val="333333"/>
          <w:sz w:val="21"/>
          <w:szCs w:val="21"/>
        </w:rPr>
        <w:t xml:space="preserve"> System. She was also a member of the UM Faculty Senate, UMMG Faculty Council, and an avid advocate of several initiatives lead by the UM Institute of Bioethics and Health Policy. Dr. </w:t>
      </w:r>
      <w:proofErr w:type="spellStart"/>
      <w:r w:rsidR="00262447" w:rsidRPr="00262447">
        <w:rPr>
          <w:rFonts w:ascii="Georgia" w:hAnsi="Georgia"/>
          <w:color w:val="333333"/>
          <w:sz w:val="21"/>
          <w:szCs w:val="21"/>
        </w:rPr>
        <w:t>Vasiliu</w:t>
      </w:r>
      <w:proofErr w:type="spellEnd"/>
      <w:r w:rsidR="00262447" w:rsidRPr="00262447">
        <w:rPr>
          <w:rFonts w:ascii="Georgia" w:hAnsi="Georgia"/>
          <w:color w:val="333333"/>
          <w:sz w:val="21"/>
          <w:szCs w:val="21"/>
        </w:rPr>
        <w:t xml:space="preserve"> currently serves as the Chief Ethics Officer for the Government Blockchain Association, an international not for profit organization. Dr. Vasiliu-Feltes is also a member of numerous prestigious professional organizations and holds several certifications, such as Artificial Intelligence and Business Strategy from MIT Sloan, Blockchain Technology and Business Innovation from MIT Sloan, Finance from Harvard Business School, Negotiation from Harvard Law School, Innovation and Entrepreneurship from Stanford Graduate School of Business, Certified Professional in Healthcare Risk Management, Fellow of the American College of Healthcare Executives, Patient Safety Officer by the International Board Federation of Safety Managers, Master Black Belt in Lean and Six Sigma Management, Professional in Healthcare Quality by the National Association of Healthcare Quality, Manager for Quality and Organizational Excellence, by the American Society for Quality, and Certified Risk Management Professional by the American Society for Healthcare Risk Management.  </w:t>
      </w:r>
    </w:p>
    <w:p w14:paraId="48AF9EEA" w14:textId="2D3D095A" w:rsidR="001E1F0D" w:rsidRPr="00522F0B" w:rsidRDefault="001E1F0D" w:rsidP="00522F0B">
      <w:pPr>
        <w:pStyle w:val="NormalWeb"/>
        <w:spacing w:line="360" w:lineRule="auto"/>
        <w:rPr>
          <w:rFonts w:ascii="Georgia" w:hAnsi="Georgia" w:cs="Helvetica"/>
          <w:b/>
          <w:bCs/>
          <w:color w:val="222222"/>
          <w:sz w:val="19"/>
          <w:szCs w:val="19"/>
          <w:shd w:val="clear" w:color="auto" w:fill="FFFFFF"/>
          <w:lang w:val="en-GB"/>
        </w:rPr>
      </w:pPr>
    </w:p>
    <w:p w14:paraId="3433827F" w14:textId="77777777" w:rsidR="001E1F0D" w:rsidRDefault="001E1F0D" w:rsidP="008C4E6E">
      <w:pPr>
        <w:spacing w:line="360" w:lineRule="auto"/>
        <w:rPr>
          <w:rFonts w:ascii="Georgia" w:hAnsi="Georgia"/>
          <w:b/>
          <w:bCs/>
          <w:sz w:val="21"/>
          <w:szCs w:val="21"/>
          <w:u w:val="single"/>
          <w:lang w:val="en-GB"/>
        </w:rPr>
      </w:pPr>
    </w:p>
    <w:p w14:paraId="18BAD780" w14:textId="0DA40A02" w:rsidR="00B91588" w:rsidRDefault="001E1F0D" w:rsidP="008C4E6E">
      <w:pPr>
        <w:spacing w:line="360" w:lineRule="auto"/>
        <w:rPr>
          <w:rFonts w:ascii="Georgia" w:hAnsi="Georgia"/>
          <w:sz w:val="21"/>
          <w:szCs w:val="21"/>
          <w:lang w:val="en-GB"/>
        </w:rPr>
      </w:pPr>
      <w:r>
        <w:rPr>
          <w:rFonts w:ascii="Georgia" w:hAnsi="Georgia"/>
          <w:b/>
          <w:bCs/>
          <w:sz w:val="21"/>
          <w:szCs w:val="21"/>
          <w:u w:val="single"/>
          <w:lang w:val="en-GB"/>
        </w:rPr>
        <w:t>For your</w:t>
      </w:r>
      <w:r w:rsidR="00E51D71">
        <w:rPr>
          <w:rFonts w:ascii="Georgia" w:hAnsi="Georgia"/>
          <w:b/>
          <w:bCs/>
          <w:sz w:val="21"/>
          <w:szCs w:val="21"/>
          <w:u w:val="single"/>
          <w:lang w:val="en-GB"/>
        </w:rPr>
        <w:t xml:space="preserve"> interventions</w:t>
      </w:r>
      <w:r w:rsidR="008C4E6E">
        <w:rPr>
          <w:rFonts w:ascii="Georgia" w:hAnsi="Georgia"/>
          <w:sz w:val="21"/>
          <w:szCs w:val="21"/>
          <w:lang w:val="en-GB"/>
        </w:rPr>
        <w:br/>
        <w:t xml:space="preserve">Ms Christina Mc </w:t>
      </w:r>
      <w:proofErr w:type="spellStart"/>
      <w:r w:rsidR="008C4E6E">
        <w:rPr>
          <w:rFonts w:ascii="Georgia" w:hAnsi="Georgia"/>
          <w:sz w:val="21"/>
          <w:szCs w:val="21"/>
          <w:lang w:val="en-GB"/>
        </w:rPr>
        <w:t>Gimpsey</w:t>
      </w:r>
      <w:proofErr w:type="spellEnd"/>
      <w:r>
        <w:rPr>
          <w:rFonts w:ascii="Georgia" w:hAnsi="Georgia"/>
          <w:sz w:val="21"/>
          <w:szCs w:val="21"/>
          <w:lang w:val="en-GB"/>
        </w:rPr>
        <w:br/>
        <w:t>Secretary General, World Business Angels Investment Forum</w:t>
      </w:r>
      <w:r w:rsidR="008C4E6E">
        <w:rPr>
          <w:rFonts w:ascii="Georgia" w:hAnsi="Georgia"/>
          <w:sz w:val="21"/>
          <w:szCs w:val="21"/>
          <w:lang w:val="en-GB"/>
        </w:rPr>
        <w:br/>
        <w:t>Christina.McGimpsey@wbaforum.org</w:t>
      </w:r>
      <w:r w:rsidR="008C4E6E" w:rsidRPr="00296772">
        <w:rPr>
          <w:rFonts w:ascii="Georgia" w:hAnsi="Georgia"/>
          <w:sz w:val="21"/>
          <w:szCs w:val="21"/>
          <w:lang w:val="en-GB"/>
        </w:rPr>
        <w:t xml:space="preserve"> </w:t>
      </w:r>
      <w:r w:rsidR="008C4E6E">
        <w:rPr>
          <w:rFonts w:ascii="Georgia" w:hAnsi="Georgia"/>
          <w:sz w:val="21"/>
          <w:szCs w:val="21"/>
          <w:lang w:val="en-GB"/>
        </w:rPr>
        <w:br/>
      </w:r>
    </w:p>
    <w:p w14:paraId="756436F2" w14:textId="209CE33E" w:rsidR="00B91588" w:rsidRDefault="00B91588" w:rsidP="00B91588">
      <w:pPr>
        <w:spacing w:line="360" w:lineRule="auto"/>
        <w:rPr>
          <w:rFonts w:ascii="Georgia" w:hAnsi="Georgia"/>
          <w:sz w:val="21"/>
          <w:szCs w:val="21"/>
          <w:lang w:val="en-GB"/>
        </w:rPr>
      </w:pPr>
    </w:p>
    <w:p w14:paraId="3DC688C8" w14:textId="5EA49D02" w:rsidR="00B91588" w:rsidRDefault="00B91588" w:rsidP="00B91588">
      <w:pPr>
        <w:spacing w:line="360" w:lineRule="auto"/>
        <w:rPr>
          <w:rFonts w:ascii="Georgia" w:hAnsi="Georgia"/>
          <w:sz w:val="21"/>
          <w:szCs w:val="21"/>
          <w:lang w:val="en-GB"/>
        </w:rPr>
      </w:pPr>
      <w:r>
        <w:rPr>
          <w:rFonts w:ascii="Georgia" w:hAnsi="Georgia"/>
          <w:noProof/>
          <w:sz w:val="21"/>
          <w:szCs w:val="21"/>
          <w:lang w:val="en-GB"/>
        </w:rPr>
        <w:drawing>
          <wp:inline distT="0" distB="0" distL="0" distR="0" wp14:anchorId="6C283A21" wp14:editId="42606648">
            <wp:extent cx="704850" cy="704850"/>
            <wp:effectExtent l="0" t="0" r="0" b="0"/>
            <wp:docPr id="3" name="Resim 3" descr="çizim, işaret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baf1.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04850" cy="704850"/>
                    </a:xfrm>
                    <a:prstGeom prst="rect">
                      <a:avLst/>
                    </a:prstGeom>
                  </pic:spPr>
                </pic:pic>
              </a:graphicData>
            </a:graphic>
          </wp:inline>
        </w:drawing>
      </w:r>
    </w:p>
    <w:p w14:paraId="69737452" w14:textId="77777777" w:rsidR="00B91588" w:rsidRPr="00662D0A" w:rsidRDefault="00B91588" w:rsidP="00662D0A">
      <w:pPr>
        <w:pStyle w:val="BodyA"/>
        <w:suppressAutoHyphens/>
        <w:spacing w:line="360" w:lineRule="auto"/>
        <w:jc w:val="both"/>
        <w:rPr>
          <w:rFonts w:ascii="Georgia" w:hAnsi="Georgia"/>
          <w:sz w:val="21"/>
          <w:szCs w:val="21"/>
          <w:u w:val="single"/>
          <w:lang w:val="en-GB"/>
        </w:rPr>
      </w:pPr>
    </w:p>
    <w:sectPr w:rsidR="00B91588" w:rsidRPr="00662D0A" w:rsidSect="0082328E">
      <w:footerReference w:type="default" r:id="rId14"/>
      <w:pgSz w:w="12240" w:h="15840"/>
      <w:pgMar w:top="1440" w:right="1080" w:bottom="1440" w:left="1080" w:header="720" w:footer="864"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D7C93F" w14:textId="77777777" w:rsidR="0008407B" w:rsidRDefault="0008407B">
      <w:r>
        <w:separator/>
      </w:r>
    </w:p>
  </w:endnote>
  <w:endnote w:type="continuationSeparator" w:id="0">
    <w:p w14:paraId="3BDEB1F4" w14:textId="77777777" w:rsidR="0008407B" w:rsidRDefault="00084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Sylfaen"/>
    <w:charset w:val="00"/>
    <w:family w:val="roman"/>
    <w:pitch w:val="default"/>
  </w:font>
  <w:font w:name="Arial Unicode MS">
    <w:panose1 w:val="020B0604020202020204"/>
    <w:charset w:val="00"/>
    <w:family w:val="roman"/>
    <w:pitch w:val="default"/>
  </w:font>
  <w:font w:name="Segoe UI">
    <w:altName w:val="Arial"/>
    <w:panose1 w:val="020B0502040204020203"/>
    <w:charset w:val="00"/>
    <w:family w:val="swiss"/>
    <w:pitch w:val="variable"/>
    <w:sig w:usb0="E4002EFF" w:usb1="C000E47F" w:usb2="00000009" w:usb3="00000000" w:csb0="000001FF" w:csb1="00000000"/>
  </w:font>
  <w:font w:name="VAGRoundedLight">
    <w:altName w:val="Cambria"/>
    <w:charset w:val="00"/>
    <w:family w:val="roman"/>
    <w:pitch w:val="variable"/>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5EF33D" w14:textId="1CB5A165" w:rsidR="0082328E" w:rsidRDefault="0082328E">
    <w:pPr>
      <w:pStyle w:val="AltBilgi"/>
      <w:jc w:val="center"/>
    </w:pPr>
  </w:p>
  <w:p w14:paraId="2E0AE7F6" w14:textId="77777777" w:rsidR="00AE40EB" w:rsidRDefault="00AE40EB">
    <w:pPr>
      <w:pStyle w:val="Header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96A1D4" w14:textId="456F66A1" w:rsidR="00A3328A" w:rsidRDefault="00A3328A">
    <w:pPr>
      <w:pStyle w:val="AltBilgi"/>
      <w:jc w:val="center"/>
    </w:pPr>
  </w:p>
  <w:p w14:paraId="59CAF3FE" w14:textId="77777777" w:rsidR="00A3328A" w:rsidRDefault="00A3328A">
    <w:pPr>
      <w:pStyle w:val="Header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59235351"/>
      <w:docPartObj>
        <w:docPartGallery w:val="Page Numbers (Bottom of Page)"/>
        <w:docPartUnique/>
      </w:docPartObj>
    </w:sdtPr>
    <w:sdtEndPr/>
    <w:sdtContent>
      <w:p w14:paraId="45891187" w14:textId="77777777" w:rsidR="00A3328A" w:rsidRDefault="00A3328A">
        <w:pPr>
          <w:pStyle w:val="AltBilgi"/>
          <w:jc w:val="center"/>
        </w:pPr>
        <w:r>
          <w:fldChar w:fldCharType="begin"/>
        </w:r>
        <w:r>
          <w:instrText>PAGE   \* MERGEFORMAT</w:instrText>
        </w:r>
        <w:r>
          <w:fldChar w:fldCharType="separate"/>
        </w:r>
        <w:r>
          <w:rPr>
            <w:lang w:val="tr-TR"/>
          </w:rPr>
          <w:t>2</w:t>
        </w:r>
        <w:r>
          <w:fldChar w:fldCharType="end"/>
        </w:r>
      </w:p>
    </w:sdtContent>
  </w:sdt>
  <w:p w14:paraId="36724315" w14:textId="77777777" w:rsidR="00A3328A" w:rsidRDefault="00A3328A">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D9365C" w14:textId="77777777" w:rsidR="0008407B" w:rsidRDefault="0008407B">
      <w:r>
        <w:separator/>
      </w:r>
    </w:p>
  </w:footnote>
  <w:footnote w:type="continuationSeparator" w:id="0">
    <w:p w14:paraId="41E33088" w14:textId="77777777" w:rsidR="0008407B" w:rsidRDefault="000840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56095B"/>
    <w:multiLevelType w:val="hybridMultilevel"/>
    <w:tmpl w:val="1BFE4FD6"/>
    <w:lvl w:ilvl="0" w:tplc="3072146E">
      <w:numFmt w:val="bullet"/>
      <w:lvlText w:val="•"/>
      <w:lvlJc w:val="left"/>
      <w:pPr>
        <w:ind w:left="280" w:hanging="180"/>
      </w:pPr>
      <w:rPr>
        <w:rFonts w:ascii="Arial" w:eastAsia="Arial" w:hAnsi="Arial" w:cs="Arial" w:hint="default"/>
        <w:w w:val="99"/>
        <w:sz w:val="28"/>
        <w:szCs w:val="28"/>
        <w:lang w:val="en-US" w:eastAsia="en-US" w:bidi="ar-SA"/>
      </w:rPr>
    </w:lvl>
    <w:lvl w:ilvl="1" w:tplc="474A3370">
      <w:numFmt w:val="bullet"/>
      <w:lvlText w:val="•"/>
      <w:lvlJc w:val="left"/>
      <w:pPr>
        <w:ind w:left="1210" w:hanging="180"/>
      </w:pPr>
      <w:rPr>
        <w:rFonts w:hint="default"/>
        <w:lang w:val="en-US" w:eastAsia="en-US" w:bidi="ar-SA"/>
      </w:rPr>
    </w:lvl>
    <w:lvl w:ilvl="2" w:tplc="D804B9E6">
      <w:numFmt w:val="bullet"/>
      <w:lvlText w:val="•"/>
      <w:lvlJc w:val="left"/>
      <w:pPr>
        <w:ind w:left="2140" w:hanging="180"/>
      </w:pPr>
      <w:rPr>
        <w:rFonts w:hint="default"/>
        <w:lang w:val="en-US" w:eastAsia="en-US" w:bidi="ar-SA"/>
      </w:rPr>
    </w:lvl>
    <w:lvl w:ilvl="3" w:tplc="2AC2D360">
      <w:numFmt w:val="bullet"/>
      <w:lvlText w:val="•"/>
      <w:lvlJc w:val="left"/>
      <w:pPr>
        <w:ind w:left="3070" w:hanging="180"/>
      </w:pPr>
      <w:rPr>
        <w:rFonts w:hint="default"/>
        <w:lang w:val="en-US" w:eastAsia="en-US" w:bidi="ar-SA"/>
      </w:rPr>
    </w:lvl>
    <w:lvl w:ilvl="4" w:tplc="A0FA0508">
      <w:numFmt w:val="bullet"/>
      <w:lvlText w:val="•"/>
      <w:lvlJc w:val="left"/>
      <w:pPr>
        <w:ind w:left="4000" w:hanging="180"/>
      </w:pPr>
      <w:rPr>
        <w:rFonts w:hint="default"/>
        <w:lang w:val="en-US" w:eastAsia="en-US" w:bidi="ar-SA"/>
      </w:rPr>
    </w:lvl>
    <w:lvl w:ilvl="5" w:tplc="6B507462">
      <w:numFmt w:val="bullet"/>
      <w:lvlText w:val="•"/>
      <w:lvlJc w:val="left"/>
      <w:pPr>
        <w:ind w:left="4930" w:hanging="180"/>
      </w:pPr>
      <w:rPr>
        <w:rFonts w:hint="default"/>
        <w:lang w:val="en-US" w:eastAsia="en-US" w:bidi="ar-SA"/>
      </w:rPr>
    </w:lvl>
    <w:lvl w:ilvl="6" w:tplc="3B548832">
      <w:numFmt w:val="bullet"/>
      <w:lvlText w:val="•"/>
      <w:lvlJc w:val="left"/>
      <w:pPr>
        <w:ind w:left="5860" w:hanging="180"/>
      </w:pPr>
      <w:rPr>
        <w:rFonts w:hint="default"/>
        <w:lang w:val="en-US" w:eastAsia="en-US" w:bidi="ar-SA"/>
      </w:rPr>
    </w:lvl>
    <w:lvl w:ilvl="7" w:tplc="55422B00">
      <w:numFmt w:val="bullet"/>
      <w:lvlText w:val="•"/>
      <w:lvlJc w:val="left"/>
      <w:pPr>
        <w:ind w:left="6790" w:hanging="180"/>
      </w:pPr>
      <w:rPr>
        <w:rFonts w:hint="default"/>
        <w:lang w:val="en-US" w:eastAsia="en-US" w:bidi="ar-SA"/>
      </w:rPr>
    </w:lvl>
    <w:lvl w:ilvl="8" w:tplc="FD4AB8AA">
      <w:numFmt w:val="bullet"/>
      <w:lvlText w:val="•"/>
      <w:lvlJc w:val="left"/>
      <w:pPr>
        <w:ind w:left="7720" w:hanging="180"/>
      </w:pPr>
      <w:rPr>
        <w:rFonts w:hint="default"/>
        <w:lang w:val="en-US" w:eastAsia="en-US" w:bidi="ar-SA"/>
      </w:rPr>
    </w:lvl>
  </w:abstractNum>
  <w:abstractNum w:abstractNumId="1" w15:restartNumberingAfterBreak="0">
    <w:nsid w:val="1B2A551B"/>
    <w:multiLevelType w:val="hybridMultilevel"/>
    <w:tmpl w:val="3DC87D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D047DB"/>
    <w:multiLevelType w:val="hybridMultilevel"/>
    <w:tmpl w:val="22F0B208"/>
    <w:numStyleLink w:val="Bullet"/>
  </w:abstractNum>
  <w:abstractNum w:abstractNumId="3" w15:restartNumberingAfterBreak="0">
    <w:nsid w:val="3CA71BB1"/>
    <w:multiLevelType w:val="multilevel"/>
    <w:tmpl w:val="7E40C65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4" w15:restartNumberingAfterBreak="0">
    <w:nsid w:val="40704778"/>
    <w:multiLevelType w:val="multilevel"/>
    <w:tmpl w:val="3348CD66"/>
    <w:lvl w:ilvl="0">
      <w:start w:val="4"/>
      <w:numFmt w:val="decimal"/>
      <w:lvlText w:val="%1."/>
      <w:lvlJc w:val="left"/>
      <w:pPr>
        <w:ind w:left="360" w:hanging="360"/>
      </w:pPr>
      <w:rPr>
        <w:rFonts w:ascii="Georgia" w:hAnsi="Georgia" w:hint="default"/>
        <w:sz w:val="21"/>
      </w:rPr>
    </w:lvl>
    <w:lvl w:ilvl="1">
      <w:start w:val="1"/>
      <w:numFmt w:val="decimal"/>
      <w:lvlText w:val="%1.%2."/>
      <w:lvlJc w:val="left"/>
      <w:pPr>
        <w:ind w:left="1800" w:hanging="360"/>
      </w:pPr>
      <w:rPr>
        <w:rFonts w:ascii="Georgia" w:hAnsi="Georgia" w:hint="default"/>
        <w:sz w:val="21"/>
      </w:rPr>
    </w:lvl>
    <w:lvl w:ilvl="2">
      <w:start w:val="1"/>
      <w:numFmt w:val="decimal"/>
      <w:lvlText w:val="%1.%2.%3."/>
      <w:lvlJc w:val="left"/>
      <w:pPr>
        <w:ind w:left="3600" w:hanging="720"/>
      </w:pPr>
      <w:rPr>
        <w:rFonts w:ascii="Georgia" w:hAnsi="Georgia" w:hint="default"/>
        <w:sz w:val="21"/>
      </w:rPr>
    </w:lvl>
    <w:lvl w:ilvl="3">
      <w:start w:val="1"/>
      <w:numFmt w:val="decimal"/>
      <w:lvlText w:val="%1.%2.%3.%4."/>
      <w:lvlJc w:val="left"/>
      <w:pPr>
        <w:ind w:left="5040" w:hanging="720"/>
      </w:pPr>
      <w:rPr>
        <w:rFonts w:ascii="Georgia" w:hAnsi="Georgia" w:hint="default"/>
        <w:sz w:val="21"/>
      </w:rPr>
    </w:lvl>
    <w:lvl w:ilvl="4">
      <w:start w:val="1"/>
      <w:numFmt w:val="decimal"/>
      <w:lvlText w:val="%1.%2.%3.%4.%5."/>
      <w:lvlJc w:val="left"/>
      <w:pPr>
        <w:ind w:left="6840" w:hanging="1080"/>
      </w:pPr>
      <w:rPr>
        <w:rFonts w:ascii="Georgia" w:hAnsi="Georgia" w:hint="default"/>
        <w:sz w:val="21"/>
      </w:rPr>
    </w:lvl>
    <w:lvl w:ilvl="5">
      <w:start w:val="1"/>
      <w:numFmt w:val="decimal"/>
      <w:lvlText w:val="%1.%2.%3.%4.%5.%6."/>
      <w:lvlJc w:val="left"/>
      <w:pPr>
        <w:ind w:left="8280" w:hanging="1080"/>
      </w:pPr>
      <w:rPr>
        <w:rFonts w:ascii="Georgia" w:hAnsi="Georgia" w:hint="default"/>
        <w:sz w:val="21"/>
      </w:rPr>
    </w:lvl>
    <w:lvl w:ilvl="6">
      <w:start w:val="1"/>
      <w:numFmt w:val="decimal"/>
      <w:lvlText w:val="%1.%2.%3.%4.%5.%6.%7."/>
      <w:lvlJc w:val="left"/>
      <w:pPr>
        <w:ind w:left="10080" w:hanging="1440"/>
      </w:pPr>
      <w:rPr>
        <w:rFonts w:ascii="Georgia" w:hAnsi="Georgia" w:hint="default"/>
        <w:sz w:val="21"/>
      </w:rPr>
    </w:lvl>
    <w:lvl w:ilvl="7">
      <w:start w:val="1"/>
      <w:numFmt w:val="decimal"/>
      <w:lvlText w:val="%1.%2.%3.%4.%5.%6.%7.%8."/>
      <w:lvlJc w:val="left"/>
      <w:pPr>
        <w:ind w:left="11520" w:hanging="1440"/>
      </w:pPr>
      <w:rPr>
        <w:rFonts w:ascii="Georgia" w:hAnsi="Georgia" w:hint="default"/>
        <w:sz w:val="21"/>
      </w:rPr>
    </w:lvl>
    <w:lvl w:ilvl="8">
      <w:start w:val="1"/>
      <w:numFmt w:val="decimal"/>
      <w:lvlText w:val="%1.%2.%3.%4.%5.%6.%7.%8.%9."/>
      <w:lvlJc w:val="left"/>
      <w:pPr>
        <w:ind w:left="13320" w:hanging="1800"/>
      </w:pPr>
      <w:rPr>
        <w:rFonts w:ascii="Georgia" w:hAnsi="Georgia" w:hint="default"/>
        <w:sz w:val="21"/>
      </w:rPr>
    </w:lvl>
  </w:abstractNum>
  <w:abstractNum w:abstractNumId="5" w15:restartNumberingAfterBreak="0">
    <w:nsid w:val="4EB073E8"/>
    <w:multiLevelType w:val="hybridMultilevel"/>
    <w:tmpl w:val="CBECAF1E"/>
    <w:lvl w:ilvl="0" w:tplc="9FF637F4">
      <w:start w:val="1"/>
      <w:numFmt w:val="bullet"/>
      <w:lvlText w:val="•"/>
      <w:lvlJc w:val="left"/>
      <w:pPr>
        <w:ind w:left="360" w:hanging="360"/>
      </w:pPr>
      <w:rPr>
        <w:rFonts w:ascii="Arial" w:hAnsi="Arial" w:hint="default"/>
      </w:rPr>
    </w:lvl>
    <w:lvl w:ilvl="1" w:tplc="124E89D4">
      <w:start w:val="1"/>
      <w:numFmt w:val="bullet"/>
      <w:lvlText w:val="•"/>
      <w:lvlJc w:val="left"/>
      <w:pPr>
        <w:tabs>
          <w:tab w:val="num" w:pos="1080"/>
        </w:tabs>
        <w:ind w:left="1080" w:hanging="360"/>
      </w:pPr>
      <w:rPr>
        <w:rFonts w:ascii="Arial" w:hAnsi="Arial" w:hint="default"/>
      </w:rPr>
    </w:lvl>
    <w:lvl w:ilvl="2" w:tplc="F60A6D1C" w:tentative="1">
      <w:start w:val="1"/>
      <w:numFmt w:val="bullet"/>
      <w:lvlText w:val="•"/>
      <w:lvlJc w:val="left"/>
      <w:pPr>
        <w:tabs>
          <w:tab w:val="num" w:pos="1800"/>
        </w:tabs>
        <w:ind w:left="1800" w:hanging="360"/>
      </w:pPr>
      <w:rPr>
        <w:rFonts w:ascii="Arial" w:hAnsi="Arial" w:hint="default"/>
      </w:rPr>
    </w:lvl>
    <w:lvl w:ilvl="3" w:tplc="33B8A3B4" w:tentative="1">
      <w:start w:val="1"/>
      <w:numFmt w:val="bullet"/>
      <w:lvlText w:val="•"/>
      <w:lvlJc w:val="left"/>
      <w:pPr>
        <w:tabs>
          <w:tab w:val="num" w:pos="2520"/>
        </w:tabs>
        <w:ind w:left="2520" w:hanging="360"/>
      </w:pPr>
      <w:rPr>
        <w:rFonts w:ascii="Arial" w:hAnsi="Arial" w:hint="default"/>
      </w:rPr>
    </w:lvl>
    <w:lvl w:ilvl="4" w:tplc="D7C8D358" w:tentative="1">
      <w:start w:val="1"/>
      <w:numFmt w:val="bullet"/>
      <w:lvlText w:val="•"/>
      <w:lvlJc w:val="left"/>
      <w:pPr>
        <w:tabs>
          <w:tab w:val="num" w:pos="3240"/>
        </w:tabs>
        <w:ind w:left="3240" w:hanging="360"/>
      </w:pPr>
      <w:rPr>
        <w:rFonts w:ascii="Arial" w:hAnsi="Arial" w:hint="default"/>
      </w:rPr>
    </w:lvl>
    <w:lvl w:ilvl="5" w:tplc="6232A04C" w:tentative="1">
      <w:start w:val="1"/>
      <w:numFmt w:val="bullet"/>
      <w:lvlText w:val="•"/>
      <w:lvlJc w:val="left"/>
      <w:pPr>
        <w:tabs>
          <w:tab w:val="num" w:pos="3960"/>
        </w:tabs>
        <w:ind w:left="3960" w:hanging="360"/>
      </w:pPr>
      <w:rPr>
        <w:rFonts w:ascii="Arial" w:hAnsi="Arial" w:hint="default"/>
      </w:rPr>
    </w:lvl>
    <w:lvl w:ilvl="6" w:tplc="1F2A1170" w:tentative="1">
      <w:start w:val="1"/>
      <w:numFmt w:val="bullet"/>
      <w:lvlText w:val="•"/>
      <w:lvlJc w:val="left"/>
      <w:pPr>
        <w:tabs>
          <w:tab w:val="num" w:pos="4680"/>
        </w:tabs>
        <w:ind w:left="4680" w:hanging="360"/>
      </w:pPr>
      <w:rPr>
        <w:rFonts w:ascii="Arial" w:hAnsi="Arial" w:hint="default"/>
      </w:rPr>
    </w:lvl>
    <w:lvl w:ilvl="7" w:tplc="6D48DA0E" w:tentative="1">
      <w:start w:val="1"/>
      <w:numFmt w:val="bullet"/>
      <w:lvlText w:val="•"/>
      <w:lvlJc w:val="left"/>
      <w:pPr>
        <w:tabs>
          <w:tab w:val="num" w:pos="5400"/>
        </w:tabs>
        <w:ind w:left="5400" w:hanging="360"/>
      </w:pPr>
      <w:rPr>
        <w:rFonts w:ascii="Arial" w:hAnsi="Arial" w:hint="default"/>
      </w:rPr>
    </w:lvl>
    <w:lvl w:ilvl="8" w:tplc="FEB882B0" w:tentative="1">
      <w:start w:val="1"/>
      <w:numFmt w:val="bullet"/>
      <w:lvlText w:val="•"/>
      <w:lvlJc w:val="left"/>
      <w:pPr>
        <w:tabs>
          <w:tab w:val="num" w:pos="6120"/>
        </w:tabs>
        <w:ind w:left="6120" w:hanging="360"/>
      </w:pPr>
      <w:rPr>
        <w:rFonts w:ascii="Arial" w:hAnsi="Arial" w:hint="default"/>
      </w:rPr>
    </w:lvl>
  </w:abstractNum>
  <w:abstractNum w:abstractNumId="6" w15:restartNumberingAfterBreak="0">
    <w:nsid w:val="59FB33F5"/>
    <w:multiLevelType w:val="hybridMultilevel"/>
    <w:tmpl w:val="E5A0C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530E5B"/>
    <w:multiLevelType w:val="hybridMultilevel"/>
    <w:tmpl w:val="F22AE2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2180C70"/>
    <w:multiLevelType w:val="hybridMultilevel"/>
    <w:tmpl w:val="B2BEBE22"/>
    <w:lvl w:ilvl="0" w:tplc="9FF637F4">
      <w:start w:val="1"/>
      <w:numFmt w:val="bullet"/>
      <w:lvlText w:val="•"/>
      <w:lvlJc w:val="left"/>
      <w:pPr>
        <w:tabs>
          <w:tab w:val="num" w:pos="720"/>
        </w:tabs>
        <w:ind w:left="720" w:hanging="360"/>
      </w:pPr>
      <w:rPr>
        <w:rFonts w:ascii="Arial" w:hAnsi="Arial" w:hint="default"/>
      </w:rPr>
    </w:lvl>
    <w:lvl w:ilvl="1" w:tplc="124E89D4">
      <w:start w:val="1"/>
      <w:numFmt w:val="bullet"/>
      <w:lvlText w:val="•"/>
      <w:lvlJc w:val="left"/>
      <w:pPr>
        <w:tabs>
          <w:tab w:val="num" w:pos="1440"/>
        </w:tabs>
        <w:ind w:left="1440" w:hanging="360"/>
      </w:pPr>
      <w:rPr>
        <w:rFonts w:ascii="Arial" w:hAnsi="Arial" w:hint="default"/>
      </w:rPr>
    </w:lvl>
    <w:lvl w:ilvl="2" w:tplc="F60A6D1C" w:tentative="1">
      <w:start w:val="1"/>
      <w:numFmt w:val="bullet"/>
      <w:lvlText w:val="•"/>
      <w:lvlJc w:val="left"/>
      <w:pPr>
        <w:tabs>
          <w:tab w:val="num" w:pos="2160"/>
        </w:tabs>
        <w:ind w:left="2160" w:hanging="360"/>
      </w:pPr>
      <w:rPr>
        <w:rFonts w:ascii="Arial" w:hAnsi="Arial" w:hint="default"/>
      </w:rPr>
    </w:lvl>
    <w:lvl w:ilvl="3" w:tplc="33B8A3B4" w:tentative="1">
      <w:start w:val="1"/>
      <w:numFmt w:val="bullet"/>
      <w:lvlText w:val="•"/>
      <w:lvlJc w:val="left"/>
      <w:pPr>
        <w:tabs>
          <w:tab w:val="num" w:pos="2880"/>
        </w:tabs>
        <w:ind w:left="2880" w:hanging="360"/>
      </w:pPr>
      <w:rPr>
        <w:rFonts w:ascii="Arial" w:hAnsi="Arial" w:hint="default"/>
      </w:rPr>
    </w:lvl>
    <w:lvl w:ilvl="4" w:tplc="D7C8D358" w:tentative="1">
      <w:start w:val="1"/>
      <w:numFmt w:val="bullet"/>
      <w:lvlText w:val="•"/>
      <w:lvlJc w:val="left"/>
      <w:pPr>
        <w:tabs>
          <w:tab w:val="num" w:pos="3600"/>
        </w:tabs>
        <w:ind w:left="3600" w:hanging="360"/>
      </w:pPr>
      <w:rPr>
        <w:rFonts w:ascii="Arial" w:hAnsi="Arial" w:hint="default"/>
      </w:rPr>
    </w:lvl>
    <w:lvl w:ilvl="5" w:tplc="6232A04C" w:tentative="1">
      <w:start w:val="1"/>
      <w:numFmt w:val="bullet"/>
      <w:lvlText w:val="•"/>
      <w:lvlJc w:val="left"/>
      <w:pPr>
        <w:tabs>
          <w:tab w:val="num" w:pos="4320"/>
        </w:tabs>
        <w:ind w:left="4320" w:hanging="360"/>
      </w:pPr>
      <w:rPr>
        <w:rFonts w:ascii="Arial" w:hAnsi="Arial" w:hint="default"/>
      </w:rPr>
    </w:lvl>
    <w:lvl w:ilvl="6" w:tplc="1F2A1170" w:tentative="1">
      <w:start w:val="1"/>
      <w:numFmt w:val="bullet"/>
      <w:lvlText w:val="•"/>
      <w:lvlJc w:val="left"/>
      <w:pPr>
        <w:tabs>
          <w:tab w:val="num" w:pos="5040"/>
        </w:tabs>
        <w:ind w:left="5040" w:hanging="360"/>
      </w:pPr>
      <w:rPr>
        <w:rFonts w:ascii="Arial" w:hAnsi="Arial" w:hint="default"/>
      </w:rPr>
    </w:lvl>
    <w:lvl w:ilvl="7" w:tplc="6D48DA0E" w:tentative="1">
      <w:start w:val="1"/>
      <w:numFmt w:val="bullet"/>
      <w:lvlText w:val="•"/>
      <w:lvlJc w:val="left"/>
      <w:pPr>
        <w:tabs>
          <w:tab w:val="num" w:pos="5760"/>
        </w:tabs>
        <w:ind w:left="5760" w:hanging="360"/>
      </w:pPr>
      <w:rPr>
        <w:rFonts w:ascii="Arial" w:hAnsi="Arial" w:hint="default"/>
      </w:rPr>
    </w:lvl>
    <w:lvl w:ilvl="8" w:tplc="FEB882B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634D6009"/>
    <w:multiLevelType w:val="hybridMultilevel"/>
    <w:tmpl w:val="22F0B208"/>
    <w:styleLink w:val="Bullet"/>
    <w:lvl w:ilvl="0" w:tplc="89946454">
      <w:start w:val="1"/>
      <w:numFmt w:val="bullet"/>
      <w:lvlText w:val="•"/>
      <w:lvlJc w:val="left"/>
      <w:pPr>
        <w:ind w:left="180" w:hanging="18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1" w:tplc="7E261DCA">
      <w:start w:val="1"/>
      <w:numFmt w:val="bullet"/>
      <w:lvlText w:val="•"/>
      <w:lvlJc w:val="left"/>
      <w:pPr>
        <w:ind w:left="409" w:hanging="229"/>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2" w:tplc="32E61814">
      <w:start w:val="1"/>
      <w:numFmt w:val="bullet"/>
      <w:lvlText w:val="•"/>
      <w:lvlJc w:val="left"/>
      <w:pPr>
        <w:ind w:left="589" w:hanging="229"/>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3" w:tplc="32729BFC">
      <w:start w:val="1"/>
      <w:numFmt w:val="bullet"/>
      <w:lvlText w:val="•"/>
      <w:lvlJc w:val="left"/>
      <w:pPr>
        <w:ind w:left="769" w:hanging="229"/>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4" w:tplc="9EB6123C">
      <w:start w:val="1"/>
      <w:numFmt w:val="bullet"/>
      <w:lvlText w:val="•"/>
      <w:lvlJc w:val="left"/>
      <w:pPr>
        <w:ind w:left="949" w:hanging="229"/>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5" w:tplc="D83AD654">
      <w:start w:val="1"/>
      <w:numFmt w:val="bullet"/>
      <w:lvlText w:val="•"/>
      <w:lvlJc w:val="left"/>
      <w:pPr>
        <w:ind w:left="1129" w:hanging="229"/>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6" w:tplc="FA16C53E">
      <w:start w:val="1"/>
      <w:numFmt w:val="bullet"/>
      <w:lvlText w:val="•"/>
      <w:lvlJc w:val="left"/>
      <w:pPr>
        <w:ind w:left="1309" w:hanging="229"/>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7" w:tplc="76A05B02">
      <w:start w:val="1"/>
      <w:numFmt w:val="bullet"/>
      <w:lvlText w:val="•"/>
      <w:lvlJc w:val="left"/>
      <w:pPr>
        <w:ind w:left="1489" w:hanging="229"/>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8" w:tplc="DC181994">
      <w:start w:val="1"/>
      <w:numFmt w:val="bullet"/>
      <w:lvlText w:val="•"/>
      <w:lvlJc w:val="left"/>
      <w:pPr>
        <w:ind w:left="1669" w:hanging="229"/>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9"/>
  </w:num>
  <w:num w:numId="2">
    <w:abstractNumId w:val="2"/>
  </w:num>
  <w:num w:numId="3">
    <w:abstractNumId w:val="0"/>
  </w:num>
  <w:num w:numId="4">
    <w:abstractNumId w:val="8"/>
  </w:num>
  <w:num w:numId="5">
    <w:abstractNumId w:val="5"/>
  </w:num>
  <w:num w:numId="6">
    <w:abstractNumId w:val="3"/>
  </w:num>
  <w:num w:numId="7">
    <w:abstractNumId w:val="1"/>
  </w:num>
  <w:num w:numId="8">
    <w:abstractNumId w:val="4"/>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241D"/>
    <w:rsid w:val="00003BA4"/>
    <w:rsid w:val="000153B1"/>
    <w:rsid w:val="00021560"/>
    <w:rsid w:val="0002543D"/>
    <w:rsid w:val="00043782"/>
    <w:rsid w:val="00046DEB"/>
    <w:rsid w:val="00060272"/>
    <w:rsid w:val="00067F11"/>
    <w:rsid w:val="0007397E"/>
    <w:rsid w:val="00081786"/>
    <w:rsid w:val="0008407B"/>
    <w:rsid w:val="00087883"/>
    <w:rsid w:val="000A02D1"/>
    <w:rsid w:val="000A0431"/>
    <w:rsid w:val="000A15AF"/>
    <w:rsid w:val="000A5D50"/>
    <w:rsid w:val="000A6D3D"/>
    <w:rsid w:val="000C74F4"/>
    <w:rsid w:val="0010670D"/>
    <w:rsid w:val="00115C9F"/>
    <w:rsid w:val="001256D0"/>
    <w:rsid w:val="00132615"/>
    <w:rsid w:val="00143111"/>
    <w:rsid w:val="00144642"/>
    <w:rsid w:val="00145003"/>
    <w:rsid w:val="00160764"/>
    <w:rsid w:val="00176AE1"/>
    <w:rsid w:val="001842D0"/>
    <w:rsid w:val="0019779C"/>
    <w:rsid w:val="001A46EE"/>
    <w:rsid w:val="001E1F0D"/>
    <w:rsid w:val="001E4D7B"/>
    <w:rsid w:val="001F241D"/>
    <w:rsid w:val="001F651F"/>
    <w:rsid w:val="001F6E18"/>
    <w:rsid w:val="00205220"/>
    <w:rsid w:val="00205729"/>
    <w:rsid w:val="00210F58"/>
    <w:rsid w:val="00214C2E"/>
    <w:rsid w:val="00262447"/>
    <w:rsid w:val="00263460"/>
    <w:rsid w:val="00282BC9"/>
    <w:rsid w:val="002857EA"/>
    <w:rsid w:val="002978E1"/>
    <w:rsid w:val="002C3120"/>
    <w:rsid w:val="002D095D"/>
    <w:rsid w:val="002E7C8A"/>
    <w:rsid w:val="003202FD"/>
    <w:rsid w:val="003203BE"/>
    <w:rsid w:val="00324533"/>
    <w:rsid w:val="003338D6"/>
    <w:rsid w:val="00333B5E"/>
    <w:rsid w:val="003741A5"/>
    <w:rsid w:val="003924A0"/>
    <w:rsid w:val="003A60EA"/>
    <w:rsid w:val="003B14C7"/>
    <w:rsid w:val="003B7245"/>
    <w:rsid w:val="003D123C"/>
    <w:rsid w:val="003E2436"/>
    <w:rsid w:val="003E7A02"/>
    <w:rsid w:val="003F4C5C"/>
    <w:rsid w:val="004126BD"/>
    <w:rsid w:val="004170A1"/>
    <w:rsid w:val="00426E4F"/>
    <w:rsid w:val="004322A7"/>
    <w:rsid w:val="00443FC9"/>
    <w:rsid w:val="00444CC6"/>
    <w:rsid w:val="0045650D"/>
    <w:rsid w:val="00457AC0"/>
    <w:rsid w:val="00471626"/>
    <w:rsid w:val="004A2EED"/>
    <w:rsid w:val="004A42BB"/>
    <w:rsid w:val="004B39E9"/>
    <w:rsid w:val="004D5651"/>
    <w:rsid w:val="004D5817"/>
    <w:rsid w:val="00504854"/>
    <w:rsid w:val="00505A53"/>
    <w:rsid w:val="00520ED9"/>
    <w:rsid w:val="00522F0B"/>
    <w:rsid w:val="0052384C"/>
    <w:rsid w:val="00540F19"/>
    <w:rsid w:val="005548E9"/>
    <w:rsid w:val="00561912"/>
    <w:rsid w:val="005739E5"/>
    <w:rsid w:val="00576B55"/>
    <w:rsid w:val="0058003F"/>
    <w:rsid w:val="005B4C65"/>
    <w:rsid w:val="005D5FA8"/>
    <w:rsid w:val="005F3124"/>
    <w:rsid w:val="00602DDA"/>
    <w:rsid w:val="006111E2"/>
    <w:rsid w:val="00616CBC"/>
    <w:rsid w:val="0062655C"/>
    <w:rsid w:val="006355A7"/>
    <w:rsid w:val="00635DA0"/>
    <w:rsid w:val="00642AEF"/>
    <w:rsid w:val="00643DF0"/>
    <w:rsid w:val="00662D0A"/>
    <w:rsid w:val="006668C7"/>
    <w:rsid w:val="006729BD"/>
    <w:rsid w:val="00680E26"/>
    <w:rsid w:val="006970AE"/>
    <w:rsid w:val="006A21AE"/>
    <w:rsid w:val="006C2B58"/>
    <w:rsid w:val="006E5081"/>
    <w:rsid w:val="00706BE5"/>
    <w:rsid w:val="00717CE7"/>
    <w:rsid w:val="00733C15"/>
    <w:rsid w:val="00746531"/>
    <w:rsid w:val="00753676"/>
    <w:rsid w:val="007621DF"/>
    <w:rsid w:val="00773EA6"/>
    <w:rsid w:val="007A0EAB"/>
    <w:rsid w:val="007A4673"/>
    <w:rsid w:val="007A7BD8"/>
    <w:rsid w:val="007B3911"/>
    <w:rsid w:val="007C7764"/>
    <w:rsid w:val="0082328E"/>
    <w:rsid w:val="0082337F"/>
    <w:rsid w:val="00826A07"/>
    <w:rsid w:val="008347A1"/>
    <w:rsid w:val="0084655B"/>
    <w:rsid w:val="008477F0"/>
    <w:rsid w:val="00861CF8"/>
    <w:rsid w:val="00863935"/>
    <w:rsid w:val="0086490D"/>
    <w:rsid w:val="0088025C"/>
    <w:rsid w:val="00896518"/>
    <w:rsid w:val="008A4F06"/>
    <w:rsid w:val="008A576A"/>
    <w:rsid w:val="008B5E61"/>
    <w:rsid w:val="008C4E6E"/>
    <w:rsid w:val="008E0FD4"/>
    <w:rsid w:val="00906199"/>
    <w:rsid w:val="00915C9B"/>
    <w:rsid w:val="009332FF"/>
    <w:rsid w:val="0094124E"/>
    <w:rsid w:val="00952B87"/>
    <w:rsid w:val="00956BDE"/>
    <w:rsid w:val="00972D0A"/>
    <w:rsid w:val="0097696C"/>
    <w:rsid w:val="009874A1"/>
    <w:rsid w:val="00987CD4"/>
    <w:rsid w:val="0099046E"/>
    <w:rsid w:val="009B1912"/>
    <w:rsid w:val="009D1D62"/>
    <w:rsid w:val="009E0035"/>
    <w:rsid w:val="009E0E5C"/>
    <w:rsid w:val="00A30414"/>
    <w:rsid w:val="00A3328A"/>
    <w:rsid w:val="00A419C4"/>
    <w:rsid w:val="00A42943"/>
    <w:rsid w:val="00A531A9"/>
    <w:rsid w:val="00A768B1"/>
    <w:rsid w:val="00AA6439"/>
    <w:rsid w:val="00AD59C4"/>
    <w:rsid w:val="00AE2D44"/>
    <w:rsid w:val="00AE40EB"/>
    <w:rsid w:val="00AF22B8"/>
    <w:rsid w:val="00AF44E3"/>
    <w:rsid w:val="00AF4EDF"/>
    <w:rsid w:val="00AF7E94"/>
    <w:rsid w:val="00B44111"/>
    <w:rsid w:val="00B46034"/>
    <w:rsid w:val="00B530B9"/>
    <w:rsid w:val="00B56254"/>
    <w:rsid w:val="00B569A3"/>
    <w:rsid w:val="00B72EDC"/>
    <w:rsid w:val="00B8348C"/>
    <w:rsid w:val="00B91588"/>
    <w:rsid w:val="00BA3847"/>
    <w:rsid w:val="00BB2244"/>
    <w:rsid w:val="00BB7876"/>
    <w:rsid w:val="00BD58E9"/>
    <w:rsid w:val="00BE5AFF"/>
    <w:rsid w:val="00BF0427"/>
    <w:rsid w:val="00BF2434"/>
    <w:rsid w:val="00BF751B"/>
    <w:rsid w:val="00C04C82"/>
    <w:rsid w:val="00C219DB"/>
    <w:rsid w:val="00C2612B"/>
    <w:rsid w:val="00C34720"/>
    <w:rsid w:val="00C46F46"/>
    <w:rsid w:val="00C47342"/>
    <w:rsid w:val="00C532BD"/>
    <w:rsid w:val="00C612C6"/>
    <w:rsid w:val="00C809F8"/>
    <w:rsid w:val="00C929F8"/>
    <w:rsid w:val="00CB5B41"/>
    <w:rsid w:val="00CC0A72"/>
    <w:rsid w:val="00CC7F96"/>
    <w:rsid w:val="00CD01DF"/>
    <w:rsid w:val="00CD0348"/>
    <w:rsid w:val="00CE512F"/>
    <w:rsid w:val="00D20AD0"/>
    <w:rsid w:val="00D21BAF"/>
    <w:rsid w:val="00D3162F"/>
    <w:rsid w:val="00D37B2B"/>
    <w:rsid w:val="00D42CC7"/>
    <w:rsid w:val="00D4670D"/>
    <w:rsid w:val="00D504D6"/>
    <w:rsid w:val="00D60491"/>
    <w:rsid w:val="00D659C0"/>
    <w:rsid w:val="00D85E2A"/>
    <w:rsid w:val="00D909CF"/>
    <w:rsid w:val="00DD0873"/>
    <w:rsid w:val="00DE0E9C"/>
    <w:rsid w:val="00DF3B2B"/>
    <w:rsid w:val="00E017A3"/>
    <w:rsid w:val="00E042D6"/>
    <w:rsid w:val="00E41A65"/>
    <w:rsid w:val="00E46457"/>
    <w:rsid w:val="00E467D3"/>
    <w:rsid w:val="00E51D71"/>
    <w:rsid w:val="00E623CF"/>
    <w:rsid w:val="00E83AD5"/>
    <w:rsid w:val="00EC36CD"/>
    <w:rsid w:val="00F323E3"/>
    <w:rsid w:val="00F52B96"/>
    <w:rsid w:val="00F537DC"/>
    <w:rsid w:val="00F875F3"/>
    <w:rsid w:val="00FB445B"/>
    <w:rsid w:val="00FD2FB6"/>
  </w:rsids>
  <m:mathPr>
    <m:mathFont m:val="Cambria Math"/>
    <m:brkBin m:val="before"/>
    <m:brkBinSub m:val="--"/>
    <m:smallFrac m:val="0"/>
    <m:dispDef/>
    <m:lMargin m:val="0"/>
    <m:rMargin m:val="0"/>
    <m:defJc m:val="centerGroup"/>
    <m:wrapIndent m:val="1440"/>
    <m:intLim m:val="subSup"/>
    <m:naryLim m:val="undOvr"/>
  </m:mathPr>
  <w:themeFontLang w:val="en-SG" w:bidi="pa-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DD4A52"/>
  <w15:docId w15:val="{740F5A03-F45D-4C2C-9494-AFDC9786B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SG" w:eastAsia="en-SG" w:bidi="pa-IN"/>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bidi="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A">
    <w:name w:val="Body A"/>
    <w:rPr>
      <w:rFonts w:ascii="Helvetica Neue" w:hAnsi="Helvetica Neue" w:cs="Arial Unicode MS"/>
      <w:color w:val="000000"/>
      <w:sz w:val="22"/>
      <w:szCs w:val="22"/>
      <w:u w:color="000000"/>
      <w:lang w:val="en-US"/>
    </w:rPr>
  </w:style>
  <w:style w:type="numbering" w:customStyle="1" w:styleId="Bullet">
    <w:name w:val="Bullet"/>
    <w:pPr>
      <w:numPr>
        <w:numId w:val="1"/>
      </w:numPr>
    </w:pPr>
  </w:style>
  <w:style w:type="character" w:customStyle="1" w:styleId="None">
    <w:name w:val="None"/>
  </w:style>
  <w:style w:type="character" w:customStyle="1" w:styleId="Hyperlink0">
    <w:name w:val="Hyperlink.0"/>
    <w:basedOn w:val="None"/>
    <w:rPr>
      <w:color w:val="0000FF"/>
      <w:sz w:val="28"/>
      <w:szCs w:val="28"/>
      <w:u w:val="single" w:color="0000FF"/>
    </w:rPr>
  </w:style>
  <w:style w:type="paragraph" w:styleId="BalonMetni">
    <w:name w:val="Balloon Text"/>
    <w:basedOn w:val="Normal"/>
    <w:link w:val="BalonMetniChar"/>
    <w:uiPriority w:val="99"/>
    <w:semiHidden/>
    <w:unhideWhenUsed/>
    <w:rsid w:val="00BE5AFF"/>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E5AFF"/>
    <w:rPr>
      <w:rFonts w:ascii="Segoe UI" w:hAnsi="Segoe UI" w:cs="Segoe UI"/>
      <w:sz w:val="18"/>
      <w:szCs w:val="18"/>
      <w:lang w:val="en-US" w:eastAsia="en-US" w:bidi="ar-SA"/>
    </w:rPr>
  </w:style>
  <w:style w:type="paragraph" w:styleId="ListeParagraf">
    <w:name w:val="List Paragraph"/>
    <w:basedOn w:val="Normal"/>
    <w:uiPriority w:val="34"/>
    <w:qFormat/>
    <w:rsid w:val="00426E4F"/>
    <w:pPr>
      <w:ind w:left="720"/>
      <w:contextualSpacing/>
    </w:pPr>
  </w:style>
  <w:style w:type="character" w:styleId="AklamaBavurusu">
    <w:name w:val="annotation reference"/>
    <w:basedOn w:val="VarsaylanParagrafYazTipi"/>
    <w:uiPriority w:val="99"/>
    <w:semiHidden/>
    <w:unhideWhenUsed/>
    <w:rsid w:val="009B1912"/>
    <w:rPr>
      <w:sz w:val="16"/>
      <w:szCs w:val="16"/>
    </w:rPr>
  </w:style>
  <w:style w:type="paragraph" w:styleId="AklamaMetni">
    <w:name w:val="annotation text"/>
    <w:basedOn w:val="Normal"/>
    <w:link w:val="AklamaMetniChar"/>
    <w:uiPriority w:val="99"/>
    <w:semiHidden/>
    <w:unhideWhenUsed/>
    <w:rsid w:val="009B1912"/>
    <w:rPr>
      <w:sz w:val="20"/>
      <w:szCs w:val="20"/>
    </w:rPr>
  </w:style>
  <w:style w:type="character" w:customStyle="1" w:styleId="AklamaMetniChar">
    <w:name w:val="Açıklama Metni Char"/>
    <w:basedOn w:val="VarsaylanParagrafYazTipi"/>
    <w:link w:val="AklamaMetni"/>
    <w:uiPriority w:val="99"/>
    <w:semiHidden/>
    <w:rsid w:val="009B1912"/>
    <w:rPr>
      <w:lang w:val="en-US" w:eastAsia="en-US" w:bidi="ar-SA"/>
    </w:rPr>
  </w:style>
  <w:style w:type="paragraph" w:styleId="AklamaKonusu">
    <w:name w:val="annotation subject"/>
    <w:basedOn w:val="AklamaMetni"/>
    <w:next w:val="AklamaMetni"/>
    <w:link w:val="AklamaKonusuChar"/>
    <w:uiPriority w:val="99"/>
    <w:semiHidden/>
    <w:unhideWhenUsed/>
    <w:rsid w:val="009B1912"/>
    <w:rPr>
      <w:b/>
      <w:bCs/>
    </w:rPr>
  </w:style>
  <w:style w:type="character" w:customStyle="1" w:styleId="AklamaKonusuChar">
    <w:name w:val="Açıklama Konusu Char"/>
    <w:basedOn w:val="AklamaMetniChar"/>
    <w:link w:val="AklamaKonusu"/>
    <w:uiPriority w:val="99"/>
    <w:semiHidden/>
    <w:rsid w:val="009B1912"/>
    <w:rPr>
      <w:b/>
      <w:bCs/>
      <w:lang w:val="en-US" w:eastAsia="en-US" w:bidi="ar-SA"/>
    </w:rPr>
  </w:style>
  <w:style w:type="paragraph" w:styleId="Dzeltme">
    <w:name w:val="Revision"/>
    <w:hidden/>
    <w:uiPriority w:val="99"/>
    <w:semiHidden/>
    <w:rsid w:val="008E0FD4"/>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bidi="ar-SA"/>
    </w:rPr>
  </w:style>
  <w:style w:type="character" w:styleId="zmlenmeyenBahsetme">
    <w:name w:val="Unresolved Mention"/>
    <w:basedOn w:val="VarsaylanParagrafYazTipi"/>
    <w:uiPriority w:val="99"/>
    <w:semiHidden/>
    <w:unhideWhenUsed/>
    <w:rsid w:val="009332FF"/>
    <w:rPr>
      <w:color w:val="605E5C"/>
      <w:shd w:val="clear" w:color="auto" w:fill="E1DFDD"/>
    </w:rPr>
  </w:style>
  <w:style w:type="paragraph" w:styleId="stBilgi">
    <w:name w:val="header"/>
    <w:basedOn w:val="Normal"/>
    <w:link w:val="stBilgiChar"/>
    <w:uiPriority w:val="99"/>
    <w:unhideWhenUsed/>
    <w:rsid w:val="00B44111"/>
    <w:pPr>
      <w:tabs>
        <w:tab w:val="center" w:pos="4536"/>
        <w:tab w:val="right" w:pos="9072"/>
      </w:tabs>
    </w:pPr>
  </w:style>
  <w:style w:type="character" w:customStyle="1" w:styleId="stBilgiChar">
    <w:name w:val="Üst Bilgi Char"/>
    <w:basedOn w:val="VarsaylanParagrafYazTipi"/>
    <w:link w:val="stBilgi"/>
    <w:uiPriority w:val="99"/>
    <w:rsid w:val="00B44111"/>
    <w:rPr>
      <w:sz w:val="24"/>
      <w:szCs w:val="24"/>
      <w:lang w:val="en-US" w:eastAsia="en-US" w:bidi="ar-SA"/>
    </w:rPr>
  </w:style>
  <w:style w:type="paragraph" w:styleId="AltBilgi">
    <w:name w:val="footer"/>
    <w:basedOn w:val="Normal"/>
    <w:link w:val="AltBilgiChar"/>
    <w:uiPriority w:val="99"/>
    <w:unhideWhenUsed/>
    <w:rsid w:val="00B44111"/>
    <w:pPr>
      <w:tabs>
        <w:tab w:val="center" w:pos="4536"/>
        <w:tab w:val="right" w:pos="9072"/>
      </w:tabs>
    </w:pPr>
  </w:style>
  <w:style w:type="character" w:customStyle="1" w:styleId="AltBilgiChar">
    <w:name w:val="Alt Bilgi Char"/>
    <w:basedOn w:val="VarsaylanParagrafYazTipi"/>
    <w:link w:val="AltBilgi"/>
    <w:uiPriority w:val="99"/>
    <w:rsid w:val="00B44111"/>
    <w:rPr>
      <w:sz w:val="24"/>
      <w:szCs w:val="24"/>
      <w:lang w:val="en-US" w:eastAsia="en-US" w:bidi="ar-SA"/>
    </w:rPr>
  </w:style>
  <w:style w:type="character" w:styleId="zlenenKpr">
    <w:name w:val="FollowedHyperlink"/>
    <w:basedOn w:val="VarsaylanParagrafYazTipi"/>
    <w:uiPriority w:val="99"/>
    <w:semiHidden/>
    <w:unhideWhenUsed/>
    <w:rsid w:val="00746531"/>
    <w:rPr>
      <w:color w:val="FF00FF" w:themeColor="followedHyperlink"/>
      <w:u w:val="single"/>
    </w:rPr>
  </w:style>
  <w:style w:type="character" w:styleId="SatrNumaras">
    <w:name w:val="line number"/>
    <w:basedOn w:val="VarsaylanParagrafYazTipi"/>
    <w:uiPriority w:val="99"/>
    <w:semiHidden/>
    <w:unhideWhenUsed/>
    <w:rsid w:val="00576B55"/>
  </w:style>
  <w:style w:type="paragraph" w:styleId="GvdeMetni">
    <w:name w:val="Body Text"/>
    <w:basedOn w:val="Normal"/>
    <w:link w:val="GvdeMetniChar"/>
    <w:uiPriority w:val="1"/>
    <w:qFormat/>
    <w:rsid w:val="00B9158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ascii="VAGRoundedLight" w:eastAsia="VAGRoundedLight" w:hAnsi="VAGRoundedLight" w:cs="VAGRoundedLight"/>
      <w:sz w:val="18"/>
      <w:szCs w:val="18"/>
      <w:bdr w:val="none" w:sz="0" w:space="0" w:color="auto"/>
    </w:rPr>
  </w:style>
  <w:style w:type="character" w:customStyle="1" w:styleId="GvdeMetniChar">
    <w:name w:val="Gövde Metni Char"/>
    <w:basedOn w:val="VarsaylanParagrafYazTipi"/>
    <w:link w:val="GvdeMetni"/>
    <w:uiPriority w:val="1"/>
    <w:rsid w:val="00B91588"/>
    <w:rPr>
      <w:rFonts w:ascii="VAGRoundedLight" w:eastAsia="VAGRoundedLight" w:hAnsi="VAGRoundedLight" w:cs="VAGRoundedLight"/>
      <w:sz w:val="18"/>
      <w:szCs w:val="18"/>
      <w:bdr w:val="none" w:sz="0" w:space="0" w:color="auto"/>
      <w:lang w:val="en-US" w:eastAsia="en-US" w:bidi="ar-SA"/>
    </w:rPr>
  </w:style>
  <w:style w:type="paragraph" w:styleId="NormalWeb">
    <w:name w:val="Normal (Web)"/>
    <w:basedOn w:val="Normal"/>
    <w:uiPriority w:val="99"/>
    <w:unhideWhenUsed/>
    <w:rsid w:val="00B9158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Calibri" w:eastAsiaTheme="minorHAnsi" w:hAnsi="Calibri" w:cs="Calibri"/>
      <w:sz w:val="22"/>
      <w:szCs w:val="22"/>
      <w:bdr w:val="none" w:sz="0" w:space="0" w:color="auto"/>
    </w:rPr>
  </w:style>
  <w:style w:type="paragraph" w:styleId="AralkYok">
    <w:name w:val="No Spacing"/>
    <w:link w:val="AralkYokChar"/>
    <w:uiPriority w:val="1"/>
    <w:qFormat/>
    <w:rsid w:val="0082328E"/>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EastAsia" w:hAnsiTheme="minorHAnsi" w:cstheme="minorBidi"/>
      <w:sz w:val="22"/>
      <w:szCs w:val="22"/>
      <w:bdr w:val="none" w:sz="0" w:space="0" w:color="auto"/>
      <w:lang w:val="en-US" w:eastAsia="en-US" w:bidi="ar-SA"/>
    </w:rPr>
  </w:style>
  <w:style w:type="character" w:customStyle="1" w:styleId="AralkYokChar">
    <w:name w:val="Aralık Yok Char"/>
    <w:basedOn w:val="VarsaylanParagrafYazTipi"/>
    <w:link w:val="AralkYok"/>
    <w:uiPriority w:val="1"/>
    <w:rsid w:val="0082328E"/>
    <w:rPr>
      <w:rFonts w:asciiTheme="minorHAnsi" w:eastAsiaTheme="minorEastAsia" w:hAnsiTheme="minorHAnsi" w:cstheme="minorBidi"/>
      <w:sz w:val="22"/>
      <w:szCs w:val="22"/>
      <w:bdr w:val="none" w:sz="0" w:space="0" w:color="auto"/>
      <w:lang w:val="en-US" w:eastAsia="en-US" w:bidi="ar-SA"/>
    </w:rPr>
  </w:style>
  <w:style w:type="character" w:styleId="Gl">
    <w:name w:val="Strong"/>
    <w:basedOn w:val="VarsaylanParagrafYazTipi"/>
    <w:uiPriority w:val="22"/>
    <w:qFormat/>
    <w:rsid w:val="0026244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851131">
      <w:bodyDiv w:val="1"/>
      <w:marLeft w:val="0"/>
      <w:marRight w:val="0"/>
      <w:marTop w:val="0"/>
      <w:marBottom w:val="0"/>
      <w:divBdr>
        <w:top w:val="none" w:sz="0" w:space="0" w:color="auto"/>
        <w:left w:val="none" w:sz="0" w:space="0" w:color="auto"/>
        <w:bottom w:val="none" w:sz="0" w:space="0" w:color="auto"/>
        <w:right w:val="none" w:sz="0" w:space="0" w:color="auto"/>
      </w:divBdr>
      <w:divsChild>
        <w:div w:id="436604956">
          <w:marLeft w:val="300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pfi.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wbaforum.org"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C4F205-BE05-9843-9DDF-3CEC3D4BA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7</Pages>
  <Words>4237</Words>
  <Characters>24153</Characters>
  <Application>Microsoft Office Word</Application>
  <DocSecurity>0</DocSecurity>
  <Lines>201</Lines>
  <Paragraphs>56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Inderjit</dc:creator>
  <cp:lastModifiedBy>Baybars Altuntas</cp:lastModifiedBy>
  <cp:revision>21</cp:revision>
  <dcterms:created xsi:type="dcterms:W3CDTF">2020-06-25T17:10:00Z</dcterms:created>
  <dcterms:modified xsi:type="dcterms:W3CDTF">2020-09-24T10:15:00Z</dcterms:modified>
</cp:coreProperties>
</file>